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C1" w:rsidRDefault="00516FB0">
      <w:pPr>
        <w:pStyle w:val="Title"/>
      </w:pPr>
      <w:r>
        <w:t>LOCKINGTON PARISH COUNCIL</w:t>
      </w:r>
    </w:p>
    <w:p w:rsidR="001F46C1" w:rsidRDefault="00516FB0">
      <w:pPr>
        <w:rPr>
          <w:sz w:val="24"/>
        </w:rPr>
      </w:pPr>
      <w:r>
        <w:rPr>
          <w:sz w:val="24"/>
        </w:rPr>
        <w:t>Dear Sir/Madam,</w:t>
      </w:r>
    </w:p>
    <w:p w:rsidR="001F46C1" w:rsidRDefault="001F46C1">
      <w:pPr>
        <w:rPr>
          <w:sz w:val="24"/>
        </w:rPr>
      </w:pPr>
    </w:p>
    <w:p w:rsidR="001F46C1" w:rsidRDefault="00516FB0">
      <w:pPr>
        <w:rPr>
          <w:sz w:val="24"/>
        </w:rPr>
      </w:pPr>
      <w:r>
        <w:rPr>
          <w:sz w:val="24"/>
        </w:rPr>
        <w:t>I hereby give you notice that an Ordinary meeting of the above named Parish Council will be held at the Vill</w:t>
      </w:r>
      <w:r w:rsidR="00282058">
        <w:rPr>
          <w:sz w:val="24"/>
        </w:rPr>
        <w:t xml:space="preserve">age Hall, </w:t>
      </w:r>
      <w:proofErr w:type="spellStart"/>
      <w:r w:rsidR="00282058">
        <w:rPr>
          <w:sz w:val="24"/>
        </w:rPr>
        <w:t>Lockington</w:t>
      </w:r>
      <w:proofErr w:type="spellEnd"/>
      <w:r w:rsidR="00282058">
        <w:rPr>
          <w:sz w:val="24"/>
        </w:rPr>
        <w:t xml:space="preserve"> on Monday 13</w:t>
      </w:r>
      <w:r w:rsidR="00282058" w:rsidRPr="00282058">
        <w:rPr>
          <w:sz w:val="24"/>
          <w:vertAlign w:val="superscript"/>
        </w:rPr>
        <w:t>th</w:t>
      </w:r>
      <w:r w:rsidR="00282058">
        <w:rPr>
          <w:sz w:val="24"/>
        </w:rPr>
        <w:t xml:space="preserve"> April 2015 at 7.0</w:t>
      </w:r>
      <w:r>
        <w:rPr>
          <w:sz w:val="24"/>
        </w:rPr>
        <w:t>0pm.</w:t>
      </w:r>
    </w:p>
    <w:p w:rsidR="001F46C1" w:rsidRDefault="001F46C1">
      <w:pPr>
        <w:rPr>
          <w:sz w:val="24"/>
        </w:rPr>
      </w:pPr>
    </w:p>
    <w:p w:rsidR="001F46C1" w:rsidRDefault="00516FB0" w:rsidP="00D87567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  <w:r w:rsidR="00D87567">
        <w:rPr>
          <w:sz w:val="24"/>
        </w:rPr>
        <w:tab/>
      </w:r>
      <w:r w:rsidR="00D87567">
        <w:rPr>
          <w:sz w:val="24"/>
        </w:rPr>
        <w:tab/>
      </w:r>
      <w:r w:rsidR="00D87567">
        <w:rPr>
          <w:sz w:val="24"/>
        </w:rPr>
        <w:tab/>
      </w:r>
      <w:r>
        <w:rPr>
          <w:sz w:val="24"/>
        </w:rPr>
        <w:t xml:space="preserve"> Signed</w:t>
      </w:r>
    </w:p>
    <w:p w:rsidR="001F46C1" w:rsidRDefault="00516FB0" w:rsidP="00C62F84">
      <w:pPr>
        <w:ind w:left="2160" w:firstLine="720"/>
        <w:rPr>
          <w:sz w:val="24"/>
        </w:rPr>
      </w:pPr>
      <w:r>
        <w:rPr>
          <w:sz w:val="24"/>
        </w:rPr>
        <w:t xml:space="preserve"> Clerk.</w:t>
      </w:r>
    </w:p>
    <w:p w:rsidR="001F46C1" w:rsidRDefault="00D67485">
      <w:pPr>
        <w:rPr>
          <w:sz w:val="24"/>
        </w:rPr>
      </w:pPr>
      <w:r>
        <w:rPr>
          <w:sz w:val="24"/>
        </w:rPr>
        <w:t>BUSINESS TO BE DONE:</w:t>
      </w:r>
      <w:r w:rsidR="00516FB0">
        <w:rPr>
          <w:sz w:val="24"/>
        </w:rPr>
        <w:t xml:space="preserve">         (Subject to amendment)</w:t>
      </w:r>
    </w:p>
    <w:p w:rsidR="001F46C1" w:rsidRDefault="001F46C1">
      <w:pPr>
        <w:rPr>
          <w:sz w:val="24"/>
        </w:rPr>
      </w:pPr>
    </w:p>
    <w:p w:rsidR="001F46C1" w:rsidRDefault="00516FB0">
      <w:pPr>
        <w:rPr>
          <w:sz w:val="24"/>
        </w:rPr>
      </w:pPr>
      <w:r>
        <w:rPr>
          <w:sz w:val="24"/>
        </w:rPr>
        <w:t>Apologies</w:t>
      </w:r>
      <w:r w:rsidR="00282058">
        <w:rPr>
          <w:sz w:val="24"/>
        </w:rPr>
        <w:tab/>
        <w:t xml:space="preserve">Cllr. D. </w:t>
      </w:r>
      <w:proofErr w:type="spellStart"/>
      <w:r w:rsidR="00282058">
        <w:rPr>
          <w:sz w:val="24"/>
        </w:rPr>
        <w:t>Turrell</w:t>
      </w:r>
      <w:proofErr w:type="spellEnd"/>
      <w:r w:rsidR="00282058">
        <w:rPr>
          <w:sz w:val="24"/>
        </w:rPr>
        <w:t xml:space="preserve"> and Cllr. A. Scott</w:t>
      </w:r>
    </w:p>
    <w:p w:rsidR="001F46C1" w:rsidRDefault="001F46C1">
      <w:pPr>
        <w:rPr>
          <w:sz w:val="24"/>
        </w:rPr>
      </w:pPr>
    </w:p>
    <w:p w:rsidR="001F46C1" w:rsidRDefault="00516FB0">
      <w:pPr>
        <w:rPr>
          <w:sz w:val="24"/>
        </w:rPr>
      </w:pPr>
      <w:r>
        <w:rPr>
          <w:sz w:val="24"/>
        </w:rPr>
        <w:t>Ap</w:t>
      </w:r>
      <w:r w:rsidR="00282058">
        <w:rPr>
          <w:sz w:val="24"/>
        </w:rPr>
        <w:t>prove minutes of meeting of 9</w:t>
      </w:r>
      <w:r w:rsidR="00282058" w:rsidRPr="00282058">
        <w:rPr>
          <w:sz w:val="24"/>
          <w:vertAlign w:val="superscript"/>
        </w:rPr>
        <w:t>th</w:t>
      </w:r>
      <w:r w:rsidR="00282058">
        <w:rPr>
          <w:sz w:val="24"/>
        </w:rPr>
        <w:t xml:space="preserve"> March 2015</w:t>
      </w:r>
      <w:r>
        <w:rPr>
          <w:sz w:val="24"/>
        </w:rPr>
        <w:t xml:space="preserve">              </w:t>
      </w:r>
    </w:p>
    <w:p w:rsidR="001F46C1" w:rsidRDefault="001F46C1">
      <w:pPr>
        <w:rPr>
          <w:sz w:val="24"/>
        </w:rPr>
      </w:pPr>
    </w:p>
    <w:p w:rsidR="001F46C1" w:rsidRDefault="00516FB0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1F46C1" w:rsidRDefault="00516FB0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1F46C1" w:rsidRDefault="001F46C1">
      <w:pPr>
        <w:rPr>
          <w:sz w:val="24"/>
        </w:rPr>
      </w:pPr>
    </w:p>
    <w:p w:rsidR="001F46C1" w:rsidRDefault="00516FB0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1F46C1" w:rsidRDefault="001F46C1">
      <w:pPr>
        <w:rPr>
          <w:sz w:val="24"/>
        </w:rPr>
      </w:pPr>
    </w:p>
    <w:p w:rsidR="001F46C1" w:rsidRDefault="00516FB0">
      <w:pPr>
        <w:rPr>
          <w:sz w:val="24"/>
        </w:rPr>
      </w:pPr>
      <w:r>
        <w:rPr>
          <w:sz w:val="24"/>
        </w:rPr>
        <w:t>Matters arising from previous minutes:</w:t>
      </w:r>
      <w:r>
        <w:rPr>
          <w:sz w:val="24"/>
        </w:rPr>
        <w:tab/>
      </w:r>
      <w:proofErr w:type="spellStart"/>
      <w:r w:rsidR="00282058">
        <w:rPr>
          <w:sz w:val="24"/>
        </w:rPr>
        <w:t>Lundys</w:t>
      </w:r>
      <w:proofErr w:type="spellEnd"/>
    </w:p>
    <w:p w:rsidR="00282058" w:rsidRDefault="0028205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Potholes/passing places/</w:t>
      </w:r>
      <w:proofErr w:type="spellStart"/>
      <w:r>
        <w:rPr>
          <w:sz w:val="24"/>
        </w:rPr>
        <w:t>Aike</w:t>
      </w:r>
      <w:proofErr w:type="spellEnd"/>
    </w:p>
    <w:p w:rsidR="00282058" w:rsidRDefault="0028205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Zurich Insurance quote</w:t>
      </w:r>
    </w:p>
    <w:p w:rsidR="00282058" w:rsidRDefault="00282058">
      <w:pPr>
        <w:rPr>
          <w:sz w:val="24"/>
        </w:rPr>
      </w:pPr>
    </w:p>
    <w:p w:rsidR="001F46C1" w:rsidRDefault="00516FB0">
      <w:pPr>
        <w:rPr>
          <w:sz w:val="24"/>
        </w:rPr>
      </w:pPr>
      <w:r>
        <w:rPr>
          <w:sz w:val="24"/>
        </w:rPr>
        <w:t>Correspondence.</w:t>
      </w:r>
      <w:r>
        <w:rPr>
          <w:sz w:val="24"/>
        </w:rPr>
        <w:tab/>
      </w:r>
      <w:r w:rsidR="00282058">
        <w:rPr>
          <w:sz w:val="24"/>
        </w:rPr>
        <w:t>Resignation Cllr. A. Scott</w:t>
      </w:r>
    </w:p>
    <w:p w:rsidR="00282058" w:rsidRDefault="0028205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Flood Liaison Group </w:t>
      </w:r>
    </w:p>
    <w:p w:rsidR="00282058" w:rsidRDefault="0028205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ERNLLCA</w:t>
      </w:r>
    </w:p>
    <w:p w:rsidR="00282058" w:rsidRDefault="0028205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BT Adopt a Kiosk</w:t>
      </w:r>
    </w:p>
    <w:p w:rsidR="00D67485" w:rsidRDefault="00D67485">
      <w:pPr>
        <w:rPr>
          <w:sz w:val="24"/>
        </w:rPr>
      </w:pPr>
      <w:r>
        <w:rPr>
          <w:sz w:val="24"/>
        </w:rPr>
        <w:tab/>
        <w:t>`</w:t>
      </w:r>
      <w:r>
        <w:rPr>
          <w:sz w:val="24"/>
        </w:rPr>
        <w:tab/>
      </w:r>
      <w:r>
        <w:rPr>
          <w:sz w:val="24"/>
        </w:rPr>
        <w:tab/>
        <w:t>East Riding Parish News</w:t>
      </w:r>
    </w:p>
    <w:p w:rsidR="007F2C8D" w:rsidRDefault="007F2C8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Notice of Election displayed</w:t>
      </w:r>
    </w:p>
    <w:p w:rsidR="007F2C8D" w:rsidRDefault="007F2C8D">
      <w:pPr>
        <w:rPr>
          <w:sz w:val="24"/>
        </w:rPr>
      </w:pPr>
    </w:p>
    <w:p w:rsidR="001F46C1" w:rsidRDefault="001F46C1">
      <w:pPr>
        <w:rPr>
          <w:sz w:val="24"/>
        </w:rPr>
      </w:pPr>
    </w:p>
    <w:p w:rsidR="00371D65" w:rsidRPr="00371D65" w:rsidRDefault="00CD14A2">
      <w:pPr>
        <w:rPr>
          <w:b/>
          <w:sz w:val="24"/>
        </w:rPr>
      </w:pPr>
      <w:r>
        <w:rPr>
          <w:b/>
          <w:sz w:val="24"/>
        </w:rPr>
        <w:t>Planning Applications</w:t>
      </w:r>
      <w:r>
        <w:rPr>
          <w:sz w:val="24"/>
        </w:rPr>
        <w:t>.</w:t>
      </w:r>
      <w:r w:rsidR="00371D65">
        <w:rPr>
          <w:sz w:val="24"/>
        </w:rPr>
        <w:t xml:space="preserve"> </w:t>
      </w:r>
      <w:r w:rsidR="00371D65" w:rsidRPr="00371D65">
        <w:rPr>
          <w:b/>
          <w:sz w:val="24"/>
        </w:rPr>
        <w:t xml:space="preserve">14/04078/PLF Erection of 1no. </w:t>
      </w:r>
      <w:proofErr w:type="gramStart"/>
      <w:r w:rsidR="00371D65" w:rsidRPr="00371D65">
        <w:rPr>
          <w:b/>
          <w:sz w:val="24"/>
        </w:rPr>
        <w:t>detached</w:t>
      </w:r>
      <w:proofErr w:type="gramEnd"/>
      <w:r w:rsidR="00371D65" w:rsidRPr="00371D65">
        <w:rPr>
          <w:b/>
          <w:sz w:val="24"/>
        </w:rPr>
        <w:t xml:space="preserve"> dwelling (AMENDED PLANS) Land South East of Village Farm, Front Street, </w:t>
      </w:r>
      <w:proofErr w:type="spellStart"/>
      <w:r w:rsidR="00371D65" w:rsidRPr="00371D65">
        <w:rPr>
          <w:b/>
          <w:sz w:val="24"/>
        </w:rPr>
        <w:t>Lockington</w:t>
      </w:r>
      <w:proofErr w:type="spellEnd"/>
      <w:r w:rsidR="00371D65" w:rsidRPr="00371D65">
        <w:rPr>
          <w:b/>
          <w:sz w:val="24"/>
        </w:rPr>
        <w:t xml:space="preserve"> for </w:t>
      </w:r>
      <w:proofErr w:type="spellStart"/>
      <w:r w:rsidR="00371D65" w:rsidRPr="00371D65">
        <w:rPr>
          <w:b/>
          <w:sz w:val="24"/>
        </w:rPr>
        <w:t>Hotham</w:t>
      </w:r>
      <w:proofErr w:type="spellEnd"/>
      <w:r w:rsidR="00371D65" w:rsidRPr="00371D65">
        <w:rPr>
          <w:b/>
          <w:sz w:val="24"/>
        </w:rPr>
        <w:t xml:space="preserve"> Family Trust.</w:t>
      </w:r>
      <w:r w:rsidRPr="00371D65">
        <w:rPr>
          <w:b/>
          <w:sz w:val="24"/>
        </w:rPr>
        <w:tab/>
      </w:r>
    </w:p>
    <w:p w:rsidR="00371D65" w:rsidRDefault="00371D65">
      <w:pPr>
        <w:rPr>
          <w:sz w:val="24"/>
        </w:rPr>
      </w:pPr>
    </w:p>
    <w:p w:rsidR="001F46C1" w:rsidRDefault="00D67485">
      <w:pPr>
        <w:rPr>
          <w:sz w:val="24"/>
        </w:rPr>
      </w:pPr>
      <w:r w:rsidRPr="00CD14A2">
        <w:rPr>
          <w:b/>
          <w:sz w:val="24"/>
        </w:rPr>
        <w:t>15/00865/TCA</w:t>
      </w:r>
      <w:r>
        <w:rPr>
          <w:sz w:val="24"/>
        </w:rPr>
        <w:t xml:space="preserve"> – Fell a cherry plum, School Farm, 82 Front Street, </w:t>
      </w:r>
      <w:proofErr w:type="spellStart"/>
      <w:proofErr w:type="gramStart"/>
      <w:r>
        <w:rPr>
          <w:sz w:val="24"/>
        </w:rPr>
        <w:t>Lockington</w:t>
      </w:r>
      <w:proofErr w:type="spellEnd"/>
      <w:proofErr w:type="gramEnd"/>
      <w:r>
        <w:rPr>
          <w:sz w:val="24"/>
        </w:rPr>
        <w:t xml:space="preserve"> for Mr. Andrew Hunter</w:t>
      </w:r>
    </w:p>
    <w:p w:rsidR="00CD14A2" w:rsidRDefault="00CD14A2">
      <w:pPr>
        <w:rPr>
          <w:sz w:val="24"/>
        </w:rPr>
      </w:pPr>
      <w:r w:rsidRPr="00CD14A2">
        <w:rPr>
          <w:b/>
          <w:sz w:val="24"/>
        </w:rPr>
        <w:t>15/00977/TCA</w:t>
      </w:r>
      <w:r>
        <w:rPr>
          <w:sz w:val="24"/>
        </w:rPr>
        <w:t xml:space="preserve"> Canopy raise Silver Birch, Maple, Acacia and Sycamore to 5 – 6 metres due to close proximity to garage, </w:t>
      </w:r>
      <w:proofErr w:type="spellStart"/>
      <w:r>
        <w:rPr>
          <w:sz w:val="24"/>
        </w:rPr>
        <w:t>Firdale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Kilnwick</w:t>
      </w:r>
      <w:proofErr w:type="spellEnd"/>
      <w:r>
        <w:rPr>
          <w:sz w:val="24"/>
        </w:rPr>
        <w:t xml:space="preserve"> Lane, </w:t>
      </w:r>
      <w:proofErr w:type="spellStart"/>
      <w:proofErr w:type="gramStart"/>
      <w:r>
        <w:rPr>
          <w:sz w:val="24"/>
        </w:rPr>
        <w:t>Lockington</w:t>
      </w:r>
      <w:proofErr w:type="spellEnd"/>
      <w:proofErr w:type="gramEnd"/>
      <w:r>
        <w:rPr>
          <w:sz w:val="24"/>
        </w:rPr>
        <w:t xml:space="preserve"> for Mrs. Dixon.</w:t>
      </w:r>
    </w:p>
    <w:p w:rsidR="00C62F84" w:rsidRDefault="00C62F84">
      <w:pPr>
        <w:rPr>
          <w:b/>
          <w:sz w:val="24"/>
        </w:rPr>
      </w:pPr>
      <w:r w:rsidRPr="00C62F84">
        <w:rPr>
          <w:b/>
          <w:sz w:val="24"/>
        </w:rPr>
        <w:t>Planning Decisions.</w:t>
      </w:r>
      <w:r w:rsidRPr="00C62F84">
        <w:rPr>
          <w:b/>
          <w:sz w:val="24"/>
        </w:rPr>
        <w:tab/>
        <w:t>14/04082/PLF</w:t>
      </w:r>
      <w:r>
        <w:rPr>
          <w:sz w:val="24"/>
        </w:rPr>
        <w:t xml:space="preserve"> Erection of a dwelling following demolition of existing storage outbuilding Land West of 84 Front Street,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Hotham</w:t>
      </w:r>
      <w:proofErr w:type="spellEnd"/>
      <w:r>
        <w:rPr>
          <w:sz w:val="24"/>
        </w:rPr>
        <w:t xml:space="preserve"> Family Trust.</w:t>
      </w:r>
      <w:r>
        <w:rPr>
          <w:sz w:val="24"/>
        </w:rPr>
        <w:tab/>
      </w:r>
      <w:r w:rsidRPr="00C62F84">
        <w:rPr>
          <w:b/>
          <w:sz w:val="24"/>
        </w:rPr>
        <w:t>Granted.</w:t>
      </w:r>
    </w:p>
    <w:p w:rsidR="00C62F84" w:rsidRDefault="00C62F84">
      <w:pPr>
        <w:rPr>
          <w:b/>
          <w:sz w:val="24"/>
        </w:rPr>
      </w:pPr>
      <w:r>
        <w:rPr>
          <w:b/>
          <w:sz w:val="24"/>
        </w:rPr>
        <w:t xml:space="preserve">14/04081/PLF </w:t>
      </w:r>
      <w:r w:rsidRPr="00C62F84">
        <w:rPr>
          <w:sz w:val="24"/>
        </w:rPr>
        <w:t xml:space="preserve">Erection of 2no. </w:t>
      </w:r>
      <w:proofErr w:type="gramStart"/>
      <w:r w:rsidRPr="00C62F84">
        <w:rPr>
          <w:sz w:val="24"/>
        </w:rPr>
        <w:t>semi-detached</w:t>
      </w:r>
      <w:proofErr w:type="gramEnd"/>
      <w:r w:rsidRPr="00C62F84">
        <w:rPr>
          <w:sz w:val="24"/>
        </w:rPr>
        <w:t xml:space="preserve"> dwellings following demolition of existing garage/storage building Land North of 70 Thorpe, </w:t>
      </w:r>
      <w:proofErr w:type="spellStart"/>
      <w:r w:rsidRPr="00C62F84">
        <w:rPr>
          <w:sz w:val="24"/>
        </w:rPr>
        <w:t>Lockington</w:t>
      </w:r>
      <w:proofErr w:type="spellEnd"/>
      <w:r w:rsidRPr="00C62F84">
        <w:rPr>
          <w:sz w:val="24"/>
        </w:rPr>
        <w:t xml:space="preserve"> for </w:t>
      </w:r>
      <w:proofErr w:type="spellStart"/>
      <w:r w:rsidRPr="00C62F84">
        <w:rPr>
          <w:sz w:val="24"/>
        </w:rPr>
        <w:t>Hotham</w:t>
      </w:r>
      <w:proofErr w:type="spellEnd"/>
      <w:r w:rsidRPr="00C62F84">
        <w:rPr>
          <w:sz w:val="24"/>
        </w:rPr>
        <w:t xml:space="preserve"> Family Trust</w:t>
      </w:r>
      <w:r>
        <w:rPr>
          <w:b/>
          <w:sz w:val="24"/>
        </w:rPr>
        <w:t>.  Granted.</w:t>
      </w:r>
    </w:p>
    <w:p w:rsidR="00371D65" w:rsidRDefault="00371D65">
      <w:pPr>
        <w:rPr>
          <w:b/>
          <w:sz w:val="24"/>
        </w:rPr>
      </w:pPr>
    </w:p>
    <w:p w:rsidR="00371D65" w:rsidRDefault="00371D65">
      <w:pPr>
        <w:rPr>
          <w:b/>
          <w:sz w:val="24"/>
        </w:rPr>
      </w:pPr>
    </w:p>
    <w:p w:rsidR="00D87567" w:rsidRDefault="00D87567">
      <w:pPr>
        <w:rPr>
          <w:b/>
          <w:sz w:val="24"/>
        </w:rPr>
      </w:pPr>
      <w:r>
        <w:rPr>
          <w:b/>
          <w:sz w:val="24"/>
        </w:rPr>
        <w:t xml:space="preserve">14/04028/PLF </w:t>
      </w:r>
      <w:r w:rsidRPr="00D87567">
        <w:rPr>
          <w:sz w:val="24"/>
        </w:rPr>
        <w:t xml:space="preserve">Installation of 2no. </w:t>
      </w:r>
      <w:proofErr w:type="gramStart"/>
      <w:r w:rsidRPr="00D87567">
        <w:rPr>
          <w:sz w:val="24"/>
        </w:rPr>
        <w:t>wind</w:t>
      </w:r>
      <w:proofErr w:type="gramEnd"/>
      <w:r w:rsidRPr="00D87567">
        <w:rPr>
          <w:sz w:val="24"/>
        </w:rPr>
        <w:t xml:space="preserve"> turbines (30.52m to hub, 48.01m to tip, 34.97m rotor diameter) associated infrastructure including control kiosk and access Land South West of Wood House Farm, Old Road, </w:t>
      </w:r>
      <w:proofErr w:type="spellStart"/>
      <w:r w:rsidRPr="00D87567">
        <w:rPr>
          <w:sz w:val="24"/>
        </w:rPr>
        <w:t>Leconfield</w:t>
      </w:r>
      <w:proofErr w:type="spellEnd"/>
      <w:r w:rsidRPr="00D87567">
        <w:rPr>
          <w:sz w:val="24"/>
        </w:rPr>
        <w:t xml:space="preserve"> for H. </w:t>
      </w:r>
      <w:proofErr w:type="spellStart"/>
      <w:r w:rsidRPr="00D87567">
        <w:rPr>
          <w:sz w:val="24"/>
        </w:rPr>
        <w:t>Lount</w:t>
      </w:r>
      <w:proofErr w:type="spellEnd"/>
      <w:r w:rsidRPr="00D87567">
        <w:rPr>
          <w:sz w:val="24"/>
        </w:rPr>
        <w:t xml:space="preserve"> and Sons.</w:t>
      </w:r>
      <w:r>
        <w:rPr>
          <w:b/>
          <w:sz w:val="24"/>
        </w:rPr>
        <w:t xml:space="preserve">  Refused.</w:t>
      </w:r>
    </w:p>
    <w:p w:rsidR="00371D65" w:rsidRDefault="00371D65">
      <w:pPr>
        <w:rPr>
          <w:sz w:val="24"/>
        </w:rPr>
      </w:pPr>
      <w:r>
        <w:rPr>
          <w:b/>
          <w:sz w:val="24"/>
        </w:rPr>
        <w:t xml:space="preserve">15/0400/PLF </w:t>
      </w:r>
      <w:r w:rsidRPr="00371D65">
        <w:rPr>
          <w:sz w:val="24"/>
        </w:rPr>
        <w:t xml:space="preserve">Erection of a single storey extension to the rear 5 Thorpe Leys, </w:t>
      </w:r>
      <w:proofErr w:type="spellStart"/>
      <w:r w:rsidRPr="00371D65">
        <w:rPr>
          <w:sz w:val="24"/>
        </w:rPr>
        <w:t>Lockington</w:t>
      </w:r>
      <w:proofErr w:type="spellEnd"/>
      <w:r w:rsidRPr="00371D65">
        <w:rPr>
          <w:sz w:val="24"/>
        </w:rPr>
        <w:t xml:space="preserve"> for Mr. Stewart Craig.</w:t>
      </w:r>
      <w:r>
        <w:rPr>
          <w:b/>
          <w:sz w:val="24"/>
        </w:rPr>
        <w:t xml:space="preserve"> Granted.</w:t>
      </w:r>
    </w:p>
    <w:p w:rsidR="00371D65" w:rsidRDefault="00371D65">
      <w:pPr>
        <w:rPr>
          <w:sz w:val="24"/>
        </w:rPr>
      </w:pPr>
    </w:p>
    <w:p w:rsidR="00371D65" w:rsidRDefault="00371D65">
      <w:pPr>
        <w:rPr>
          <w:sz w:val="24"/>
        </w:rPr>
      </w:pPr>
    </w:p>
    <w:p w:rsidR="008A454F" w:rsidRDefault="00516FB0">
      <w:pPr>
        <w:rPr>
          <w:sz w:val="24"/>
        </w:rPr>
      </w:pPr>
      <w:r>
        <w:rPr>
          <w:sz w:val="24"/>
        </w:rPr>
        <w:t>Accounts.</w:t>
      </w:r>
      <w:r>
        <w:rPr>
          <w:sz w:val="24"/>
        </w:rPr>
        <w:tab/>
      </w:r>
      <w:r w:rsidR="008A454F">
        <w:rPr>
          <w:sz w:val="24"/>
        </w:rPr>
        <w:t>Alma Printers - newsletter</w:t>
      </w:r>
    </w:p>
    <w:p w:rsidR="001F46C1" w:rsidRDefault="00D67485" w:rsidP="008A454F">
      <w:pPr>
        <w:ind w:left="720" w:firstLine="720"/>
        <w:rPr>
          <w:sz w:val="24"/>
        </w:rPr>
      </w:pPr>
      <w:r>
        <w:rPr>
          <w:sz w:val="24"/>
        </w:rPr>
        <w:t>S. L. Connon - Stipend for April and expenses</w:t>
      </w:r>
    </w:p>
    <w:p w:rsidR="007F2C8D" w:rsidRDefault="007F2C8D" w:rsidP="008A454F">
      <w:pPr>
        <w:ind w:left="720" w:firstLine="720"/>
        <w:rPr>
          <w:sz w:val="24"/>
        </w:rPr>
      </w:pPr>
      <w:r>
        <w:rPr>
          <w:sz w:val="24"/>
        </w:rPr>
        <w:t>ERNLLCA Membership fees 1</w:t>
      </w:r>
      <w:r w:rsidRPr="007F2C8D">
        <w:rPr>
          <w:sz w:val="24"/>
          <w:vertAlign w:val="superscript"/>
        </w:rPr>
        <w:t>st</w:t>
      </w:r>
      <w:r>
        <w:rPr>
          <w:sz w:val="24"/>
        </w:rPr>
        <w:t xml:space="preserve"> April 2015 – 31</w:t>
      </w:r>
      <w:r w:rsidRPr="007F2C8D">
        <w:rPr>
          <w:sz w:val="24"/>
          <w:vertAlign w:val="superscript"/>
        </w:rPr>
        <w:t>st</w:t>
      </w:r>
      <w:r>
        <w:rPr>
          <w:sz w:val="24"/>
        </w:rPr>
        <w:t xml:space="preserve"> March 2016</w:t>
      </w:r>
    </w:p>
    <w:p w:rsidR="007B0286" w:rsidRDefault="007B0286" w:rsidP="00D87567">
      <w:pPr>
        <w:ind w:left="720" w:firstLine="720"/>
        <w:rPr>
          <w:sz w:val="24"/>
        </w:rPr>
      </w:pPr>
      <w:r>
        <w:rPr>
          <w:sz w:val="24"/>
        </w:rPr>
        <w:t>VAT received for 2014/15</w:t>
      </w:r>
    </w:p>
    <w:p w:rsidR="00D87567" w:rsidRDefault="00D87567" w:rsidP="00D87567">
      <w:pPr>
        <w:ind w:left="720" w:firstLine="720"/>
        <w:rPr>
          <w:sz w:val="24"/>
        </w:rPr>
      </w:pPr>
      <w:r>
        <w:rPr>
          <w:sz w:val="24"/>
        </w:rPr>
        <w:t>Sid Hull – gift voucher for appreciation of thanks</w:t>
      </w:r>
    </w:p>
    <w:p w:rsidR="007F2C8D" w:rsidRDefault="007F2C8D" w:rsidP="00D87567">
      <w:pPr>
        <w:ind w:left="720" w:firstLine="720"/>
        <w:rPr>
          <w:sz w:val="24"/>
        </w:rPr>
      </w:pPr>
    </w:p>
    <w:p w:rsidR="00D87567" w:rsidRDefault="00D6748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16FB0">
        <w:rPr>
          <w:sz w:val="24"/>
        </w:rPr>
        <w:t>Date of next Parish Council meeting</w:t>
      </w:r>
      <w:r>
        <w:rPr>
          <w:sz w:val="24"/>
        </w:rPr>
        <w:t xml:space="preserve"> 18</w:t>
      </w:r>
      <w:r w:rsidRPr="00D67485">
        <w:rPr>
          <w:sz w:val="24"/>
          <w:vertAlign w:val="superscript"/>
        </w:rPr>
        <w:t>th</w:t>
      </w:r>
      <w:r>
        <w:rPr>
          <w:sz w:val="24"/>
        </w:rPr>
        <w:t xml:space="preserve"> May</w:t>
      </w:r>
      <w:r w:rsidR="00516FB0">
        <w:rPr>
          <w:sz w:val="24"/>
        </w:rPr>
        <w:t xml:space="preserve"> </w:t>
      </w:r>
      <w:r>
        <w:rPr>
          <w:sz w:val="24"/>
        </w:rPr>
        <w:t>at 7.0</w:t>
      </w:r>
      <w:r w:rsidR="00516FB0">
        <w:rPr>
          <w:sz w:val="24"/>
        </w:rPr>
        <w:t>0pm</w:t>
      </w:r>
    </w:p>
    <w:p w:rsidR="007F2C8D" w:rsidRDefault="007F2C8D">
      <w:pPr>
        <w:rPr>
          <w:sz w:val="24"/>
        </w:rPr>
      </w:pPr>
    </w:p>
    <w:p w:rsidR="001F46C1" w:rsidRDefault="00516FB0">
      <w:pPr>
        <w:rPr>
          <w:sz w:val="24"/>
        </w:rPr>
      </w:pPr>
      <w:r>
        <w:rPr>
          <w:sz w:val="24"/>
        </w:rPr>
        <w:t>Any Other</w:t>
      </w:r>
      <w:r w:rsidR="00D67485">
        <w:rPr>
          <w:sz w:val="24"/>
        </w:rPr>
        <w:t xml:space="preserve"> Matters</w:t>
      </w:r>
      <w:r>
        <w:rPr>
          <w:sz w:val="24"/>
        </w:rPr>
        <w:t>.</w:t>
      </w:r>
    </w:p>
    <w:p w:rsidR="007F2C8D" w:rsidRDefault="007F2C8D">
      <w:pPr>
        <w:rPr>
          <w:sz w:val="24"/>
        </w:rPr>
      </w:pPr>
      <w:r>
        <w:rPr>
          <w:sz w:val="24"/>
        </w:rPr>
        <w:t>Drainage issues Thorpe and Church Lane.</w:t>
      </w:r>
      <w:bookmarkStart w:id="0" w:name="_GoBack"/>
      <w:bookmarkEnd w:id="0"/>
    </w:p>
    <w:sectPr w:rsidR="007F2C8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058"/>
    <w:rsid w:val="00015EAA"/>
    <w:rsid w:val="0007744C"/>
    <w:rsid w:val="001F46C1"/>
    <w:rsid w:val="00282058"/>
    <w:rsid w:val="00371D65"/>
    <w:rsid w:val="003D5C05"/>
    <w:rsid w:val="00516FB0"/>
    <w:rsid w:val="005C4601"/>
    <w:rsid w:val="006C5881"/>
    <w:rsid w:val="007B0286"/>
    <w:rsid w:val="007F2C8D"/>
    <w:rsid w:val="008A454F"/>
    <w:rsid w:val="00C62F84"/>
    <w:rsid w:val="00CD14A2"/>
    <w:rsid w:val="00D67485"/>
    <w:rsid w:val="00D8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35748-5B77-427F-A709-D5520453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6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28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4</cp:revision>
  <cp:lastPrinted>2015-04-03T14:19:00Z</cp:lastPrinted>
  <dcterms:created xsi:type="dcterms:W3CDTF">2015-04-01T13:15:00Z</dcterms:created>
  <dcterms:modified xsi:type="dcterms:W3CDTF">2015-04-03T14:19:00Z</dcterms:modified>
</cp:coreProperties>
</file>