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FA" w:rsidRDefault="00116EA8">
      <w:pPr>
        <w:pStyle w:val="Title"/>
      </w:pPr>
      <w:r>
        <w:t xml:space="preserve">LOCKINGTON PARISH COUNCIL </w:t>
      </w:r>
    </w:p>
    <w:p w:rsidR="006228FA" w:rsidRDefault="006228FA">
      <w:pPr>
        <w:jc w:val="center"/>
        <w:rPr>
          <w:b/>
          <w:sz w:val="28"/>
        </w:rPr>
      </w:pPr>
    </w:p>
    <w:p w:rsidR="006228FA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</w:t>
      </w:r>
      <w:r w:rsidR="00886A90">
        <w:rPr>
          <w:b w:val="0"/>
          <w:sz w:val="24"/>
        </w:rPr>
        <w:t xml:space="preserve"> Council meeting held on Monday 22</w:t>
      </w:r>
      <w:r w:rsidR="00886A90" w:rsidRPr="00886A90">
        <w:rPr>
          <w:b w:val="0"/>
          <w:sz w:val="24"/>
          <w:vertAlign w:val="superscript"/>
        </w:rPr>
        <w:t>nd</w:t>
      </w:r>
      <w:r w:rsidR="00886A90">
        <w:rPr>
          <w:b w:val="0"/>
          <w:sz w:val="24"/>
        </w:rPr>
        <w:t xml:space="preserve"> May 2017</w:t>
      </w:r>
    </w:p>
    <w:p w:rsidR="006228FA" w:rsidRDefault="006228FA">
      <w:pPr>
        <w:pStyle w:val="Subtitle"/>
        <w:rPr>
          <w:b w:val="0"/>
          <w:sz w:val="24"/>
        </w:rPr>
      </w:pPr>
    </w:p>
    <w:p w:rsidR="006228FA" w:rsidRDefault="00116EA8">
      <w:pPr>
        <w:pStyle w:val="Subtitle"/>
        <w:rPr>
          <w:sz w:val="24"/>
        </w:rPr>
      </w:pPr>
      <w:r>
        <w:rPr>
          <w:sz w:val="24"/>
        </w:rPr>
        <w:t xml:space="preserve">Apologies. </w:t>
      </w:r>
      <w:r w:rsidR="00886A90">
        <w:rPr>
          <w:sz w:val="24"/>
        </w:rPr>
        <w:t>Chairman</w:t>
      </w:r>
      <w:r>
        <w:rPr>
          <w:sz w:val="24"/>
        </w:rPr>
        <w:t xml:space="preserve"> </w:t>
      </w:r>
      <w:r w:rsidR="00886A90">
        <w:rPr>
          <w:sz w:val="24"/>
        </w:rPr>
        <w:t>Cllr. A. Crookes and Cllr. A. How and A. Clarke</w:t>
      </w:r>
    </w:p>
    <w:p w:rsidR="006228FA" w:rsidRDefault="006228FA">
      <w:pPr>
        <w:pStyle w:val="Subtitle"/>
        <w:rPr>
          <w:b w:val="0"/>
          <w:sz w:val="24"/>
        </w:rPr>
      </w:pPr>
    </w:p>
    <w:p w:rsidR="00886A90" w:rsidRDefault="00886A90" w:rsidP="00886A90">
      <w:pPr>
        <w:pStyle w:val="Subtitle"/>
        <w:rPr>
          <w:b w:val="0"/>
          <w:sz w:val="24"/>
        </w:rPr>
      </w:pPr>
      <w:r>
        <w:rPr>
          <w:b w:val="0"/>
          <w:sz w:val="24"/>
        </w:rPr>
        <w:t>Those present were</w:t>
      </w:r>
      <w:r w:rsidR="00116EA8">
        <w:rPr>
          <w:b w:val="0"/>
          <w:sz w:val="24"/>
        </w:rPr>
        <w:t xml:space="preserve"> </w:t>
      </w:r>
      <w:r w:rsidR="003A729F">
        <w:rPr>
          <w:b w:val="0"/>
          <w:sz w:val="24"/>
        </w:rPr>
        <w:t>Cllrs G. Chapman (Acting Chairman) and</w:t>
      </w:r>
      <w:bookmarkStart w:id="0" w:name="_GoBack"/>
      <w:bookmarkEnd w:id="0"/>
      <w:r>
        <w:rPr>
          <w:b w:val="0"/>
          <w:sz w:val="24"/>
        </w:rPr>
        <w:t xml:space="preserve"> J. </w:t>
      </w:r>
      <w:proofErr w:type="spellStart"/>
      <w:r>
        <w:rPr>
          <w:b w:val="0"/>
          <w:sz w:val="24"/>
        </w:rPr>
        <w:t>Rowson</w:t>
      </w:r>
      <w:proofErr w:type="spellEnd"/>
      <w:r>
        <w:rPr>
          <w:b w:val="0"/>
          <w:sz w:val="24"/>
        </w:rPr>
        <w:t>, A. Proctor, J. Myers, M. Munro-Hill and K. Marshall.</w:t>
      </w:r>
    </w:p>
    <w:p w:rsidR="00886A90" w:rsidRDefault="00886A90">
      <w:pPr>
        <w:pStyle w:val="Subtitle"/>
        <w:rPr>
          <w:b w:val="0"/>
          <w:sz w:val="24"/>
        </w:rPr>
      </w:pPr>
    </w:p>
    <w:p w:rsidR="006228FA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6228FA" w:rsidRDefault="006228FA">
      <w:pPr>
        <w:pStyle w:val="Subtitle"/>
        <w:rPr>
          <w:b w:val="0"/>
          <w:sz w:val="24"/>
        </w:rPr>
      </w:pPr>
    </w:p>
    <w:p w:rsidR="006228FA" w:rsidRDefault="00116EA8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. </w:t>
      </w:r>
      <w:r w:rsidR="00886A90">
        <w:rPr>
          <w:b w:val="0"/>
          <w:sz w:val="24"/>
        </w:rPr>
        <w:tab/>
        <w:t xml:space="preserve">Cllr. A. Proctor declared an interest with planning application 17/00705/VAR, Land south east of Village Farm, Front Street, </w:t>
      </w:r>
      <w:proofErr w:type="spellStart"/>
      <w:proofErr w:type="gramStart"/>
      <w:r w:rsidR="00886A90">
        <w:rPr>
          <w:b w:val="0"/>
          <w:sz w:val="24"/>
        </w:rPr>
        <w:t>Lockington</w:t>
      </w:r>
      <w:proofErr w:type="spellEnd"/>
      <w:proofErr w:type="gramEnd"/>
      <w:r w:rsidR="00886A90">
        <w:rPr>
          <w:b w:val="0"/>
          <w:sz w:val="24"/>
        </w:rPr>
        <w:t>.</w:t>
      </w:r>
    </w:p>
    <w:p w:rsidR="00886A90" w:rsidRDefault="00886A90">
      <w:pPr>
        <w:pStyle w:val="Subtitle"/>
        <w:rPr>
          <w:b w:val="0"/>
          <w:sz w:val="24"/>
        </w:rPr>
      </w:pPr>
    </w:p>
    <w:p w:rsidR="00116EA8" w:rsidRDefault="00116EA8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 w:rsidR="00886A90">
        <w:rPr>
          <w:b w:val="0"/>
          <w:sz w:val="24"/>
        </w:rPr>
        <w:t xml:space="preserve">.  Cllr. Phyllis Pollard attended for a short while.  </w:t>
      </w:r>
      <w:r w:rsidR="00B91C6C">
        <w:rPr>
          <w:b w:val="0"/>
          <w:sz w:val="24"/>
        </w:rPr>
        <w:t xml:space="preserve">Outstanding items were discussed.  Re potholes on Thorpe and near to Grange Farm, </w:t>
      </w:r>
      <w:proofErr w:type="spellStart"/>
      <w:r w:rsidR="00B91C6C">
        <w:rPr>
          <w:b w:val="0"/>
          <w:sz w:val="24"/>
        </w:rPr>
        <w:t>Lockington</w:t>
      </w:r>
      <w:proofErr w:type="spellEnd"/>
      <w:r w:rsidR="00B91C6C">
        <w:rPr>
          <w:b w:val="0"/>
          <w:sz w:val="24"/>
        </w:rPr>
        <w:t xml:space="preserve">.  Also the finger post still missing at the </w:t>
      </w:r>
      <w:proofErr w:type="spellStart"/>
      <w:r w:rsidR="00B91C6C">
        <w:rPr>
          <w:b w:val="0"/>
          <w:sz w:val="24"/>
        </w:rPr>
        <w:t>Wilfholme</w:t>
      </w:r>
      <w:proofErr w:type="spellEnd"/>
      <w:r w:rsidR="00B91C6C">
        <w:rPr>
          <w:b w:val="0"/>
          <w:sz w:val="24"/>
        </w:rPr>
        <w:t xml:space="preserve"> turnoff to </w:t>
      </w:r>
      <w:proofErr w:type="spellStart"/>
      <w:r w:rsidR="00B91C6C">
        <w:rPr>
          <w:b w:val="0"/>
          <w:sz w:val="24"/>
        </w:rPr>
        <w:t>Aike</w:t>
      </w:r>
      <w:proofErr w:type="spellEnd"/>
      <w:r w:rsidR="00B91C6C">
        <w:rPr>
          <w:b w:val="0"/>
          <w:sz w:val="24"/>
        </w:rPr>
        <w:t xml:space="preserve">.  Cllr. Pollard to follow this up with Iain </w:t>
      </w:r>
      <w:proofErr w:type="spellStart"/>
      <w:r w:rsidR="00B91C6C">
        <w:rPr>
          <w:b w:val="0"/>
          <w:sz w:val="24"/>
        </w:rPr>
        <w:t>Sugdon</w:t>
      </w:r>
      <w:proofErr w:type="spellEnd"/>
      <w:r w:rsidR="00B91C6C">
        <w:rPr>
          <w:b w:val="0"/>
          <w:sz w:val="24"/>
        </w:rPr>
        <w:t xml:space="preserve">/Highways.  The grass verges are in need of cutting back around </w:t>
      </w:r>
      <w:proofErr w:type="spellStart"/>
      <w:r w:rsidR="00B91C6C">
        <w:rPr>
          <w:b w:val="0"/>
          <w:sz w:val="24"/>
        </w:rPr>
        <w:t>Aike</w:t>
      </w:r>
      <w:proofErr w:type="spellEnd"/>
      <w:r w:rsidR="00B91C6C">
        <w:rPr>
          <w:b w:val="0"/>
          <w:sz w:val="24"/>
        </w:rPr>
        <w:t xml:space="preserve"> and </w:t>
      </w:r>
      <w:proofErr w:type="spellStart"/>
      <w:r w:rsidR="00B91C6C">
        <w:rPr>
          <w:b w:val="0"/>
          <w:sz w:val="24"/>
        </w:rPr>
        <w:t>Lockington</w:t>
      </w:r>
      <w:proofErr w:type="spellEnd"/>
      <w:r w:rsidR="00B91C6C">
        <w:rPr>
          <w:b w:val="0"/>
          <w:sz w:val="24"/>
        </w:rPr>
        <w:t xml:space="preserve">.  </w:t>
      </w:r>
    </w:p>
    <w:p w:rsidR="00B91C6C" w:rsidRDefault="00860663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Graham Hill made an enquiry regarding </w:t>
      </w:r>
      <w:r w:rsidR="00B91C6C">
        <w:rPr>
          <w:b w:val="0"/>
          <w:sz w:val="24"/>
        </w:rPr>
        <w:t xml:space="preserve">Road surface dressing, Clerk and Cllr. Pollard to contact Highways regarding possible dates for the resurfacing.  </w:t>
      </w:r>
    </w:p>
    <w:p w:rsidR="00116EA8" w:rsidRDefault="00860663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Flood works proposal also discussed for Church Lane. Correspondence received from Gerry </w:t>
      </w:r>
      <w:proofErr w:type="spellStart"/>
      <w:r>
        <w:rPr>
          <w:b w:val="0"/>
          <w:sz w:val="24"/>
        </w:rPr>
        <w:t>Frisby</w:t>
      </w:r>
      <w:proofErr w:type="spellEnd"/>
      <w:r>
        <w:rPr>
          <w:b w:val="0"/>
          <w:sz w:val="24"/>
        </w:rPr>
        <w:t xml:space="preserve">/ERYC stating that as soon as an agreement is received from Dalton Estate, then a scheme briefing will be arranged with the parish council.    Cllr. Pollard to </w:t>
      </w:r>
      <w:r w:rsidR="006F48B8">
        <w:rPr>
          <w:b w:val="0"/>
          <w:sz w:val="24"/>
        </w:rPr>
        <w:t>follow this up also.</w:t>
      </w:r>
    </w:p>
    <w:p w:rsidR="006F48B8" w:rsidRDefault="006F48B8">
      <w:pPr>
        <w:pStyle w:val="Subtitle"/>
        <w:rPr>
          <w:b w:val="0"/>
          <w:sz w:val="24"/>
        </w:rPr>
      </w:pPr>
    </w:p>
    <w:p w:rsidR="006228FA" w:rsidRDefault="00116EA8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 </w:t>
      </w:r>
      <w:r w:rsidR="00B91C6C">
        <w:rPr>
          <w:b w:val="0"/>
          <w:sz w:val="24"/>
        </w:rPr>
        <w:t>24</w:t>
      </w:r>
      <w:r w:rsidR="00B91C6C" w:rsidRPr="00B91C6C">
        <w:rPr>
          <w:b w:val="0"/>
          <w:sz w:val="24"/>
          <w:vertAlign w:val="superscript"/>
        </w:rPr>
        <w:t>th</w:t>
      </w:r>
      <w:r w:rsidR="00B91C6C">
        <w:rPr>
          <w:b w:val="0"/>
          <w:sz w:val="24"/>
        </w:rPr>
        <w:t xml:space="preserve"> April 2017 </w:t>
      </w:r>
      <w:r>
        <w:rPr>
          <w:b w:val="0"/>
          <w:sz w:val="24"/>
        </w:rPr>
        <w:t>meeting were approved and signed.</w:t>
      </w:r>
    </w:p>
    <w:p w:rsidR="006228FA" w:rsidRDefault="006228FA">
      <w:pPr>
        <w:pStyle w:val="Subtitle"/>
        <w:rPr>
          <w:b w:val="0"/>
          <w:sz w:val="24"/>
        </w:rPr>
      </w:pPr>
    </w:p>
    <w:p w:rsidR="006228FA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Matters arising. </w:t>
      </w:r>
      <w:r>
        <w:rPr>
          <w:sz w:val="24"/>
        </w:rPr>
        <w:tab/>
      </w:r>
      <w:r w:rsidR="006F48B8" w:rsidRPr="006F48B8">
        <w:rPr>
          <w:b w:val="0"/>
          <w:sz w:val="24"/>
        </w:rPr>
        <w:t>Potholes – discussed as above.</w:t>
      </w:r>
    </w:p>
    <w:p w:rsidR="006228FA" w:rsidRDefault="006228FA">
      <w:pPr>
        <w:pStyle w:val="Subtitle"/>
        <w:rPr>
          <w:b w:val="0"/>
          <w:sz w:val="24"/>
        </w:rPr>
      </w:pPr>
    </w:p>
    <w:p w:rsidR="006228FA" w:rsidRPr="006F48B8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Correspondence.   </w:t>
      </w:r>
      <w:r w:rsidR="006F48B8">
        <w:rPr>
          <w:sz w:val="24"/>
        </w:rPr>
        <w:tab/>
        <w:t xml:space="preserve">ERNLLCA </w:t>
      </w:r>
      <w:r w:rsidR="006F48B8" w:rsidRPr="006F48B8">
        <w:rPr>
          <w:b w:val="0"/>
          <w:sz w:val="24"/>
        </w:rPr>
        <w:t>newsletter for April received, also course information.</w:t>
      </w:r>
    </w:p>
    <w:p w:rsidR="006F48B8" w:rsidRDefault="006F48B8">
      <w:pPr>
        <w:pStyle w:val="Subtitle"/>
        <w:rPr>
          <w:b w:val="0"/>
          <w:sz w:val="24"/>
        </w:rPr>
      </w:pPr>
      <w:r>
        <w:rPr>
          <w:sz w:val="24"/>
        </w:rPr>
        <w:t xml:space="preserve">Adoption of the Annual Return new guidelines for 2017-18 </w:t>
      </w:r>
      <w:r w:rsidRPr="006F48B8">
        <w:rPr>
          <w:b w:val="0"/>
          <w:sz w:val="24"/>
        </w:rPr>
        <w:t xml:space="preserve">was received from Alan Barker in reply to the clerk and read out at the meeting.  2016-17 will be the last year that the annual audit will go to the external auditor.  From 2017-18, the Audit will only require the internal audit and to be published on the website as before.  </w:t>
      </w:r>
    </w:p>
    <w:p w:rsidR="006F48B8" w:rsidRDefault="006F48B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 parish council are happy for Mr. Geoff Dunham to carry out the internal audit as previously. </w:t>
      </w:r>
      <w:r w:rsidR="005C61DC">
        <w:rPr>
          <w:b w:val="0"/>
          <w:sz w:val="24"/>
        </w:rPr>
        <w:t>Clerk to confirm with GD.</w:t>
      </w:r>
    </w:p>
    <w:p w:rsidR="005C61DC" w:rsidRDefault="005C61DC">
      <w:pPr>
        <w:pStyle w:val="Subtitle"/>
        <w:rPr>
          <w:b w:val="0"/>
          <w:sz w:val="24"/>
        </w:rPr>
      </w:pPr>
    </w:p>
    <w:p w:rsidR="005C61DC" w:rsidRPr="005C61DC" w:rsidRDefault="005C61DC" w:rsidP="005C61DC">
      <w:pPr>
        <w:rPr>
          <w:b/>
          <w:sz w:val="24"/>
        </w:rPr>
      </w:pPr>
      <w:r w:rsidRPr="005C61DC">
        <w:rPr>
          <w:b/>
          <w:sz w:val="24"/>
        </w:rPr>
        <w:t>Planning Decisions.</w:t>
      </w:r>
      <w:r w:rsidRPr="005C61DC">
        <w:rPr>
          <w:sz w:val="24"/>
        </w:rPr>
        <w:tab/>
      </w:r>
      <w:r w:rsidRPr="005C61DC">
        <w:rPr>
          <w:b/>
          <w:sz w:val="24"/>
        </w:rPr>
        <w:t xml:space="preserve">17/00186/PLF </w:t>
      </w:r>
      <w:r w:rsidRPr="005C61DC">
        <w:rPr>
          <w:sz w:val="24"/>
        </w:rPr>
        <w:t xml:space="preserve">Erection of a dwelling and double garage, following </w:t>
      </w:r>
      <w:r w:rsidR="00625267" w:rsidRPr="005C61DC">
        <w:rPr>
          <w:sz w:val="24"/>
        </w:rPr>
        <w:t>demolition</w:t>
      </w:r>
      <w:r w:rsidRPr="005C61DC">
        <w:rPr>
          <w:sz w:val="24"/>
        </w:rPr>
        <w:t xml:space="preserve"> of existing storage outbuilding at Land and Outbuilding North of 84 Front Street, </w:t>
      </w:r>
      <w:proofErr w:type="spellStart"/>
      <w:r w:rsidRPr="005C61DC">
        <w:rPr>
          <w:sz w:val="24"/>
        </w:rPr>
        <w:t>Lockington</w:t>
      </w:r>
      <w:proofErr w:type="spellEnd"/>
      <w:r w:rsidRPr="005C61DC">
        <w:rPr>
          <w:sz w:val="24"/>
        </w:rPr>
        <w:t xml:space="preserve"> for </w:t>
      </w:r>
      <w:proofErr w:type="spellStart"/>
      <w:r w:rsidRPr="005C61DC">
        <w:rPr>
          <w:sz w:val="24"/>
        </w:rPr>
        <w:t>Cammack</w:t>
      </w:r>
      <w:proofErr w:type="spellEnd"/>
      <w:r w:rsidRPr="005C61DC">
        <w:rPr>
          <w:sz w:val="24"/>
        </w:rPr>
        <w:t xml:space="preserve"> Builders Ltd.  </w:t>
      </w:r>
      <w:r w:rsidRPr="005C61DC">
        <w:rPr>
          <w:b/>
          <w:sz w:val="24"/>
        </w:rPr>
        <w:t>Granted.</w:t>
      </w:r>
    </w:p>
    <w:p w:rsidR="005C61DC" w:rsidRPr="005C61DC" w:rsidRDefault="005C61DC" w:rsidP="005C61DC">
      <w:pPr>
        <w:rPr>
          <w:sz w:val="24"/>
        </w:rPr>
      </w:pPr>
      <w:r w:rsidRPr="005C61DC">
        <w:rPr>
          <w:b/>
          <w:sz w:val="24"/>
        </w:rPr>
        <w:t>17/00985/HEDGE</w:t>
      </w:r>
      <w:r w:rsidRPr="005C61DC">
        <w:rPr>
          <w:sz w:val="24"/>
        </w:rPr>
        <w:t xml:space="preserve"> (a) Removal of hedge to allow access for viable farming practice, Village Farm, Front Street, </w:t>
      </w:r>
      <w:proofErr w:type="spellStart"/>
      <w:r w:rsidRPr="005C61DC">
        <w:rPr>
          <w:sz w:val="24"/>
        </w:rPr>
        <w:t>Lockington</w:t>
      </w:r>
      <w:proofErr w:type="spellEnd"/>
      <w:r w:rsidRPr="005C61DC">
        <w:rPr>
          <w:sz w:val="24"/>
        </w:rPr>
        <w:t xml:space="preserve"> for S. K. Walton.  </w:t>
      </w:r>
      <w:r w:rsidRPr="005C61DC">
        <w:rPr>
          <w:b/>
          <w:sz w:val="24"/>
        </w:rPr>
        <w:t>Granted</w:t>
      </w:r>
    </w:p>
    <w:p w:rsidR="005C61DC" w:rsidRPr="005C61DC" w:rsidRDefault="005C61DC" w:rsidP="005C61DC">
      <w:pPr>
        <w:rPr>
          <w:sz w:val="24"/>
        </w:rPr>
      </w:pPr>
      <w:r w:rsidRPr="005C61DC">
        <w:rPr>
          <w:b/>
          <w:sz w:val="24"/>
        </w:rPr>
        <w:t>17/00986/HEDGE</w:t>
      </w:r>
      <w:r w:rsidRPr="005C61DC">
        <w:rPr>
          <w:sz w:val="24"/>
        </w:rPr>
        <w:t xml:space="preserve"> (b) Removal of hedgerow to allow access for viable farming practices, Village Farm, Front Street, </w:t>
      </w:r>
      <w:proofErr w:type="spellStart"/>
      <w:r w:rsidRPr="005C61DC">
        <w:rPr>
          <w:sz w:val="24"/>
        </w:rPr>
        <w:t>Lockington</w:t>
      </w:r>
      <w:proofErr w:type="spellEnd"/>
      <w:r w:rsidRPr="005C61DC">
        <w:rPr>
          <w:sz w:val="24"/>
        </w:rPr>
        <w:t xml:space="preserve"> for S. K. Walton.</w:t>
      </w:r>
      <w:r w:rsidRPr="005C61DC">
        <w:rPr>
          <w:b/>
          <w:sz w:val="24"/>
        </w:rPr>
        <w:t xml:space="preserve"> Granted</w:t>
      </w:r>
    </w:p>
    <w:p w:rsidR="005C61DC" w:rsidRPr="005C61DC" w:rsidRDefault="005C61DC" w:rsidP="005C61DC">
      <w:pPr>
        <w:rPr>
          <w:sz w:val="24"/>
        </w:rPr>
      </w:pPr>
      <w:r w:rsidRPr="005C61DC">
        <w:rPr>
          <w:b/>
          <w:sz w:val="24"/>
        </w:rPr>
        <w:t>17/00987/HEDGE</w:t>
      </w:r>
      <w:r w:rsidRPr="005C61DC">
        <w:rPr>
          <w:sz w:val="24"/>
        </w:rPr>
        <w:t xml:space="preserve"> (c) Removal of hedgerow to allow access for viable farming practices, Village Farm, Front Street, </w:t>
      </w:r>
      <w:proofErr w:type="spellStart"/>
      <w:r w:rsidRPr="005C61DC">
        <w:rPr>
          <w:sz w:val="24"/>
        </w:rPr>
        <w:t>Lockington</w:t>
      </w:r>
      <w:proofErr w:type="spellEnd"/>
      <w:r w:rsidRPr="005C61DC">
        <w:rPr>
          <w:sz w:val="24"/>
        </w:rPr>
        <w:t xml:space="preserve"> for S. K. Walton.  </w:t>
      </w:r>
      <w:r w:rsidRPr="005C61DC">
        <w:rPr>
          <w:b/>
          <w:sz w:val="24"/>
        </w:rPr>
        <w:t>Granted</w:t>
      </w:r>
    </w:p>
    <w:p w:rsidR="005C61DC" w:rsidRPr="005C61DC" w:rsidRDefault="005C61DC" w:rsidP="005C61DC">
      <w:pPr>
        <w:rPr>
          <w:sz w:val="24"/>
        </w:rPr>
      </w:pPr>
    </w:p>
    <w:p w:rsidR="005C61DC" w:rsidRPr="005C61DC" w:rsidRDefault="005C61DC" w:rsidP="005C61DC">
      <w:pPr>
        <w:rPr>
          <w:sz w:val="24"/>
        </w:rPr>
      </w:pPr>
      <w:r w:rsidRPr="005C61DC">
        <w:rPr>
          <w:b/>
          <w:sz w:val="24"/>
        </w:rPr>
        <w:lastRenderedPageBreak/>
        <w:t>17/00768/PLF</w:t>
      </w:r>
      <w:r w:rsidRPr="005C61DC">
        <w:rPr>
          <w:sz w:val="24"/>
        </w:rPr>
        <w:t xml:space="preserve"> Erection of single storey extension to existing farm buildings to accommodate wine production vessels and bottling plant Laurel Farm, </w:t>
      </w:r>
      <w:proofErr w:type="spellStart"/>
      <w:r w:rsidRPr="005C61DC">
        <w:rPr>
          <w:sz w:val="24"/>
        </w:rPr>
        <w:t>Aike</w:t>
      </w:r>
      <w:proofErr w:type="spellEnd"/>
      <w:r w:rsidRPr="005C61DC">
        <w:rPr>
          <w:sz w:val="24"/>
        </w:rPr>
        <w:t xml:space="preserve"> Lane, </w:t>
      </w:r>
      <w:proofErr w:type="spellStart"/>
      <w:r w:rsidRPr="005C61DC">
        <w:rPr>
          <w:sz w:val="24"/>
        </w:rPr>
        <w:t>Aike</w:t>
      </w:r>
      <w:proofErr w:type="spellEnd"/>
      <w:r w:rsidRPr="005C61DC">
        <w:rPr>
          <w:sz w:val="24"/>
        </w:rPr>
        <w:t xml:space="preserve"> for Laurel Vines.  </w:t>
      </w:r>
      <w:r w:rsidRPr="005C61DC">
        <w:rPr>
          <w:b/>
          <w:sz w:val="24"/>
        </w:rPr>
        <w:t>Granted.</w:t>
      </w:r>
    </w:p>
    <w:p w:rsidR="005C61DC" w:rsidRPr="005C61DC" w:rsidRDefault="005C61DC" w:rsidP="005C61DC">
      <w:pPr>
        <w:rPr>
          <w:sz w:val="24"/>
        </w:rPr>
      </w:pPr>
    </w:p>
    <w:p w:rsidR="005C61DC" w:rsidRPr="005C61DC" w:rsidRDefault="005C61DC" w:rsidP="005C61DC">
      <w:pPr>
        <w:rPr>
          <w:sz w:val="24"/>
        </w:rPr>
      </w:pPr>
      <w:r w:rsidRPr="005C61DC">
        <w:rPr>
          <w:b/>
          <w:sz w:val="24"/>
        </w:rPr>
        <w:t>Planning Applications</w:t>
      </w:r>
      <w:r w:rsidRPr="005C61DC">
        <w:rPr>
          <w:sz w:val="24"/>
        </w:rPr>
        <w:t xml:space="preserve">  </w:t>
      </w:r>
      <w:r w:rsidRPr="005C61DC">
        <w:rPr>
          <w:b/>
          <w:sz w:val="24"/>
        </w:rPr>
        <w:t>17/00705/VAR Variation of condition 15 (approved plans) of planning permission (14/04078/PLF)</w:t>
      </w:r>
      <w:r w:rsidRPr="005C61DC">
        <w:rPr>
          <w:sz w:val="24"/>
        </w:rPr>
        <w:t xml:space="preserve"> Erection of a detached dwelling (AMENDED PLANS) Land south east of Village Farm, Front Street, </w:t>
      </w:r>
      <w:proofErr w:type="spellStart"/>
      <w:r w:rsidRPr="005C61DC">
        <w:rPr>
          <w:sz w:val="24"/>
        </w:rPr>
        <w:t>Lockington</w:t>
      </w:r>
      <w:proofErr w:type="spellEnd"/>
      <w:r w:rsidRPr="005C61DC">
        <w:rPr>
          <w:sz w:val="24"/>
        </w:rPr>
        <w:t xml:space="preserve"> for Sovereign Build. </w:t>
      </w:r>
      <w:r>
        <w:rPr>
          <w:sz w:val="24"/>
        </w:rPr>
        <w:t xml:space="preserve"> </w:t>
      </w:r>
      <w:r w:rsidRPr="005C61DC">
        <w:rPr>
          <w:b/>
          <w:sz w:val="24"/>
        </w:rPr>
        <w:t>No objections.</w:t>
      </w:r>
    </w:p>
    <w:p w:rsidR="005C61DC" w:rsidRPr="005C61DC" w:rsidRDefault="005C61DC" w:rsidP="005C61DC">
      <w:pPr>
        <w:rPr>
          <w:b/>
          <w:sz w:val="24"/>
        </w:rPr>
      </w:pPr>
      <w:r w:rsidRPr="005C61DC">
        <w:rPr>
          <w:b/>
          <w:sz w:val="24"/>
        </w:rPr>
        <w:t>17/01267/PLF</w:t>
      </w:r>
      <w:r w:rsidRPr="005C61DC">
        <w:rPr>
          <w:sz w:val="24"/>
        </w:rPr>
        <w:t xml:space="preserve"> Erection of two storey extension to rear and side Highwood, 47 Church Lane, </w:t>
      </w:r>
      <w:proofErr w:type="spellStart"/>
      <w:r w:rsidRPr="005C61DC">
        <w:rPr>
          <w:sz w:val="24"/>
        </w:rPr>
        <w:t>Lockington</w:t>
      </w:r>
      <w:proofErr w:type="spellEnd"/>
      <w:r w:rsidRPr="005C61DC">
        <w:rPr>
          <w:sz w:val="24"/>
        </w:rPr>
        <w:t xml:space="preserve"> for Mr &amp; Mrs S Chadwick. </w:t>
      </w:r>
      <w:r>
        <w:rPr>
          <w:sz w:val="24"/>
        </w:rPr>
        <w:t xml:space="preserve"> </w:t>
      </w:r>
      <w:r w:rsidRPr="005C61DC">
        <w:rPr>
          <w:b/>
          <w:sz w:val="24"/>
        </w:rPr>
        <w:t xml:space="preserve">Support the application. No objections. </w:t>
      </w:r>
    </w:p>
    <w:p w:rsidR="005C61DC" w:rsidRPr="005C61DC" w:rsidRDefault="005C61DC" w:rsidP="005C61DC">
      <w:pPr>
        <w:rPr>
          <w:sz w:val="24"/>
        </w:rPr>
      </w:pPr>
    </w:p>
    <w:p w:rsidR="006228FA" w:rsidRPr="00625267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Accounts. </w:t>
      </w:r>
      <w:r w:rsidR="005C61DC" w:rsidRPr="00625267">
        <w:rPr>
          <w:b w:val="0"/>
          <w:sz w:val="24"/>
        </w:rPr>
        <w:t>S. L. Connon was paid £192.94 stipend for May and expenses of £10.00.</w:t>
      </w:r>
    </w:p>
    <w:p w:rsidR="005C61DC" w:rsidRPr="00625267" w:rsidRDefault="005C61DC">
      <w:pPr>
        <w:pStyle w:val="Subtitle"/>
        <w:rPr>
          <w:b w:val="0"/>
          <w:sz w:val="24"/>
        </w:rPr>
      </w:pPr>
      <w:r w:rsidRPr="00625267">
        <w:rPr>
          <w:b w:val="0"/>
          <w:sz w:val="24"/>
        </w:rPr>
        <w:t>Zurich Insurance were paid renewal £440.35 for 2017-18.</w:t>
      </w:r>
    </w:p>
    <w:p w:rsidR="005C61DC" w:rsidRPr="005C61DC" w:rsidRDefault="005C61DC" w:rsidP="005C61DC">
      <w:pPr>
        <w:rPr>
          <w:sz w:val="24"/>
        </w:rPr>
      </w:pPr>
      <w:r w:rsidRPr="005C61DC">
        <w:rPr>
          <w:sz w:val="24"/>
        </w:rPr>
        <w:t>S. Grant – Field rent invoice sent £50.00</w:t>
      </w:r>
    </w:p>
    <w:p w:rsidR="005C61DC" w:rsidRPr="005C61DC" w:rsidRDefault="005C61DC" w:rsidP="005C61DC">
      <w:pPr>
        <w:rPr>
          <w:sz w:val="24"/>
        </w:rPr>
      </w:pPr>
      <w:r w:rsidRPr="005C61DC">
        <w:rPr>
          <w:sz w:val="24"/>
        </w:rPr>
        <w:t>Sporting Rights rent received £12.75</w:t>
      </w:r>
    </w:p>
    <w:p w:rsidR="005C61DC" w:rsidRPr="005C61DC" w:rsidRDefault="005C61DC" w:rsidP="005C61DC">
      <w:pPr>
        <w:rPr>
          <w:sz w:val="24"/>
        </w:rPr>
      </w:pPr>
      <w:r w:rsidRPr="005C61DC">
        <w:rPr>
          <w:sz w:val="24"/>
        </w:rPr>
        <w:t>Parish Precept 2017-18 Remittance Advice received</w:t>
      </w:r>
      <w:r>
        <w:rPr>
          <w:sz w:val="24"/>
        </w:rPr>
        <w:t xml:space="preserve"> £</w:t>
      </w:r>
      <w:r w:rsidR="00625267">
        <w:rPr>
          <w:sz w:val="24"/>
        </w:rPr>
        <w:t>4356.00</w:t>
      </w:r>
    </w:p>
    <w:p w:rsidR="005C61DC" w:rsidRPr="005C61DC" w:rsidRDefault="005C61DC" w:rsidP="005C61DC">
      <w:pPr>
        <w:rPr>
          <w:sz w:val="24"/>
        </w:rPr>
      </w:pPr>
      <w:r w:rsidRPr="005C61DC">
        <w:rPr>
          <w:sz w:val="24"/>
        </w:rPr>
        <w:tab/>
      </w:r>
      <w:r w:rsidRPr="005C61DC">
        <w:rPr>
          <w:sz w:val="24"/>
        </w:rPr>
        <w:tab/>
      </w:r>
    </w:p>
    <w:p w:rsidR="006228FA" w:rsidRDefault="00116EA8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</w:t>
      </w:r>
      <w:r w:rsidR="00886A90">
        <w:rPr>
          <w:b w:val="0"/>
          <w:sz w:val="24"/>
        </w:rPr>
        <w:t>19</w:t>
      </w:r>
      <w:r w:rsidR="00886A90" w:rsidRPr="00886A90">
        <w:rPr>
          <w:b w:val="0"/>
          <w:sz w:val="24"/>
          <w:vertAlign w:val="superscript"/>
        </w:rPr>
        <w:t>th</w:t>
      </w:r>
      <w:r w:rsidR="00886A90">
        <w:rPr>
          <w:b w:val="0"/>
          <w:sz w:val="24"/>
        </w:rPr>
        <w:t xml:space="preserve"> June 2017</w:t>
      </w:r>
    </w:p>
    <w:p w:rsidR="006228FA" w:rsidRDefault="006228FA">
      <w:pPr>
        <w:pStyle w:val="Subtitle"/>
        <w:rPr>
          <w:b w:val="0"/>
          <w:sz w:val="24"/>
        </w:rPr>
      </w:pPr>
    </w:p>
    <w:p w:rsidR="006228FA" w:rsidRPr="00625267" w:rsidRDefault="00886A90">
      <w:pPr>
        <w:pStyle w:val="Subtitle"/>
        <w:rPr>
          <w:b w:val="0"/>
          <w:sz w:val="24"/>
        </w:rPr>
      </w:pPr>
      <w:r>
        <w:rPr>
          <w:sz w:val="24"/>
        </w:rPr>
        <w:t>A.O. M.</w:t>
      </w:r>
      <w:r w:rsidR="00116EA8">
        <w:rPr>
          <w:sz w:val="24"/>
        </w:rPr>
        <w:t xml:space="preserve"> </w:t>
      </w:r>
      <w:r w:rsidR="00625267">
        <w:rPr>
          <w:sz w:val="24"/>
        </w:rPr>
        <w:tab/>
      </w:r>
      <w:r w:rsidR="00A70DA8">
        <w:rPr>
          <w:b w:val="0"/>
          <w:sz w:val="24"/>
        </w:rPr>
        <w:t>JR to draft an entry for</w:t>
      </w:r>
      <w:r w:rsidR="00625267" w:rsidRPr="00625267">
        <w:rPr>
          <w:b w:val="0"/>
          <w:sz w:val="24"/>
        </w:rPr>
        <w:t xml:space="preserve"> the gazette regarding the ongoing refurbishment of the kiosk.</w:t>
      </w:r>
    </w:p>
    <w:p w:rsidR="00625267" w:rsidRPr="00625267" w:rsidRDefault="00625267">
      <w:pPr>
        <w:pStyle w:val="Subtitle"/>
        <w:rPr>
          <w:b w:val="0"/>
          <w:sz w:val="24"/>
        </w:rPr>
      </w:pPr>
    </w:p>
    <w:p w:rsidR="00625267" w:rsidRPr="00625267" w:rsidRDefault="00625267">
      <w:pPr>
        <w:pStyle w:val="Subtitle"/>
        <w:rPr>
          <w:b w:val="0"/>
          <w:sz w:val="24"/>
        </w:rPr>
      </w:pPr>
      <w:r w:rsidRPr="00625267">
        <w:rPr>
          <w:b w:val="0"/>
          <w:sz w:val="24"/>
        </w:rPr>
        <w:t xml:space="preserve">Village walkabout with </w:t>
      </w:r>
      <w:proofErr w:type="spellStart"/>
      <w:r w:rsidRPr="00625267">
        <w:rPr>
          <w:b w:val="0"/>
          <w:sz w:val="24"/>
        </w:rPr>
        <w:t>Streetscene</w:t>
      </w:r>
      <w:proofErr w:type="spellEnd"/>
      <w:r w:rsidRPr="00625267">
        <w:rPr>
          <w:b w:val="0"/>
          <w:sz w:val="24"/>
        </w:rPr>
        <w:t xml:space="preserve"> 2</w:t>
      </w:r>
      <w:r w:rsidRPr="00625267">
        <w:rPr>
          <w:b w:val="0"/>
          <w:sz w:val="24"/>
          <w:vertAlign w:val="superscript"/>
        </w:rPr>
        <w:t>nd</w:t>
      </w:r>
      <w:r w:rsidRPr="00625267">
        <w:rPr>
          <w:b w:val="0"/>
          <w:sz w:val="24"/>
        </w:rPr>
        <w:t xml:space="preserve"> June 2017.</w:t>
      </w:r>
    </w:p>
    <w:p w:rsidR="006228FA" w:rsidRPr="00625267" w:rsidRDefault="006228FA">
      <w:pPr>
        <w:pStyle w:val="Subtitle"/>
        <w:rPr>
          <w:b w:val="0"/>
          <w:sz w:val="24"/>
        </w:rPr>
      </w:pPr>
    </w:p>
    <w:p w:rsidR="006228FA" w:rsidRDefault="006228FA">
      <w:pPr>
        <w:pStyle w:val="Subtitle"/>
        <w:rPr>
          <w:b w:val="0"/>
          <w:sz w:val="24"/>
        </w:rPr>
      </w:pPr>
    </w:p>
    <w:p w:rsidR="006228FA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</w:t>
      </w:r>
      <w:r w:rsidR="00A70DA8">
        <w:rPr>
          <w:b w:val="0"/>
          <w:sz w:val="24"/>
        </w:rPr>
        <w:t xml:space="preserve">Acting </w:t>
      </w:r>
      <w:r>
        <w:rPr>
          <w:b w:val="0"/>
          <w:sz w:val="24"/>
        </w:rPr>
        <w:t>Chairman</w:t>
      </w:r>
      <w:r w:rsidR="00A70DA8">
        <w:rPr>
          <w:b w:val="0"/>
          <w:sz w:val="24"/>
        </w:rPr>
        <w:t xml:space="preserve">, GC, </w:t>
      </w:r>
      <w:r>
        <w:rPr>
          <w:b w:val="0"/>
          <w:sz w:val="24"/>
        </w:rPr>
        <w:t xml:space="preserve">closed the meeting at </w:t>
      </w:r>
      <w:r w:rsidR="00625267">
        <w:rPr>
          <w:b w:val="0"/>
          <w:sz w:val="24"/>
        </w:rPr>
        <w:t>8.10pm.</w:t>
      </w:r>
    </w:p>
    <w:p w:rsidR="006228FA" w:rsidRDefault="006228FA"/>
    <w:sectPr w:rsidR="006228F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A8"/>
    <w:rsid w:val="00116EA8"/>
    <w:rsid w:val="003A729F"/>
    <w:rsid w:val="005C61DC"/>
    <w:rsid w:val="006228FA"/>
    <w:rsid w:val="00625267"/>
    <w:rsid w:val="006F48B8"/>
    <w:rsid w:val="00852BBA"/>
    <w:rsid w:val="00860663"/>
    <w:rsid w:val="00886A90"/>
    <w:rsid w:val="00A70DA8"/>
    <w:rsid w:val="00B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6</cp:revision>
  <cp:lastPrinted>2017-06-21T20:12:00Z</cp:lastPrinted>
  <dcterms:created xsi:type="dcterms:W3CDTF">2017-05-26T14:34:00Z</dcterms:created>
  <dcterms:modified xsi:type="dcterms:W3CDTF">2017-06-21T20:13:00Z</dcterms:modified>
</cp:coreProperties>
</file>