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B1FF2" w14:textId="77777777" w:rsidR="00175EB9" w:rsidRPr="007B7D64" w:rsidRDefault="009C0A5D" w:rsidP="007B7D64">
      <w:pPr>
        <w:jc w:val="center"/>
        <w:rPr>
          <w:b/>
          <w:u w:val="single"/>
        </w:rPr>
      </w:pPr>
      <w:bookmarkStart w:id="0" w:name="_GoBack"/>
      <w:bookmarkEnd w:id="0"/>
      <w:r w:rsidRPr="007B7D64">
        <w:rPr>
          <w:b/>
          <w:u w:val="single"/>
        </w:rPr>
        <w:t>LOCKINGTON PARISH COUNCIL</w:t>
      </w:r>
    </w:p>
    <w:p w14:paraId="5F956DF0" w14:textId="77777777" w:rsidR="009C0A5D" w:rsidRPr="007B7D64" w:rsidRDefault="009C0A5D">
      <w:pPr>
        <w:rPr>
          <w:b/>
          <w:u w:val="single"/>
        </w:rPr>
      </w:pPr>
      <w:r w:rsidRPr="007B7D64">
        <w:rPr>
          <w:b/>
          <w:u w:val="single"/>
        </w:rPr>
        <w:t>Minutes of the Parish Council meeting held on Monday 17</w:t>
      </w:r>
      <w:r w:rsidRPr="007B7D64">
        <w:rPr>
          <w:b/>
          <w:u w:val="single"/>
          <w:vertAlign w:val="superscript"/>
        </w:rPr>
        <w:t>th</w:t>
      </w:r>
      <w:r w:rsidRPr="007B7D64">
        <w:rPr>
          <w:b/>
          <w:u w:val="single"/>
        </w:rPr>
        <w:t xml:space="preserve"> December 2018</w:t>
      </w:r>
    </w:p>
    <w:p w14:paraId="02A78707" w14:textId="77777777" w:rsidR="009C0A5D" w:rsidRDefault="009C0A5D">
      <w:r w:rsidRPr="007B7D64">
        <w:rPr>
          <w:b/>
          <w:u w:val="single"/>
        </w:rPr>
        <w:t>Apologies:</w:t>
      </w:r>
      <w:r>
        <w:t xml:space="preserve"> Councillor</w:t>
      </w:r>
      <w:r w:rsidR="00EF0126">
        <w:t>s</w:t>
      </w:r>
      <w:r>
        <w:t xml:space="preserve"> Graham Chapman</w:t>
      </w:r>
      <w:r w:rsidR="00EF0126">
        <w:t xml:space="preserve"> &amp; Jan Myers</w:t>
      </w:r>
      <w:r>
        <w:t>.</w:t>
      </w:r>
    </w:p>
    <w:p w14:paraId="6FF3CE2A" w14:textId="77777777" w:rsidR="009C0A5D" w:rsidRDefault="009C0A5D">
      <w:r>
        <w:t>Those present were the Chair Cllr Amanda Clarke, John Rowson, Andre</w:t>
      </w:r>
      <w:r w:rsidR="00B06530">
        <w:t>w How, Mary Munro-Hill, Andrew P</w:t>
      </w:r>
      <w:r>
        <w:t>roctor, Adrian Crookes &amp; Kevin Marshall.</w:t>
      </w:r>
    </w:p>
    <w:p w14:paraId="77390B0E" w14:textId="77777777" w:rsidR="009C0A5D" w:rsidRDefault="009C0A5D">
      <w:r>
        <w:t xml:space="preserve">In the absence of a Clerk, Minutes </w:t>
      </w:r>
      <w:r w:rsidR="007B7D64">
        <w:t xml:space="preserve">were </w:t>
      </w:r>
      <w:r>
        <w:t>taken by K.</w:t>
      </w:r>
      <w:r w:rsidR="007B7D64">
        <w:t xml:space="preserve"> </w:t>
      </w:r>
      <w:r>
        <w:t>Marshall.</w:t>
      </w:r>
    </w:p>
    <w:p w14:paraId="626A1B49" w14:textId="77777777" w:rsidR="009C0A5D" w:rsidRDefault="009C0A5D">
      <w:r>
        <w:t xml:space="preserve">Subject to a correction that M. Munro-Hill was </w:t>
      </w:r>
      <w:r w:rsidRPr="00B06530">
        <w:rPr>
          <w:u w:val="single"/>
        </w:rPr>
        <w:t xml:space="preserve">not </w:t>
      </w:r>
      <w:r>
        <w:t>pre</w:t>
      </w:r>
      <w:r w:rsidR="00BF302E">
        <w:t>sent at the last meeting, the M</w:t>
      </w:r>
      <w:r>
        <w:t xml:space="preserve">inutes of that meeting were duly signed </w:t>
      </w:r>
      <w:r w:rsidR="00BF302E">
        <w:t xml:space="preserve">by the Chair </w:t>
      </w:r>
      <w:r>
        <w:t>as a correct record.</w:t>
      </w:r>
    </w:p>
    <w:p w14:paraId="1BA59B76" w14:textId="77777777" w:rsidR="009C0A5D" w:rsidRDefault="009C0A5D">
      <w:r w:rsidRPr="00B06530">
        <w:rPr>
          <w:b/>
          <w:u w:val="single"/>
        </w:rPr>
        <w:t>Declarations of Interest:</w:t>
      </w:r>
      <w:r>
        <w:t xml:space="preserve"> None.</w:t>
      </w:r>
    </w:p>
    <w:p w14:paraId="3B49AC79" w14:textId="77777777" w:rsidR="009C0A5D" w:rsidRDefault="009C0A5D">
      <w:r w:rsidRPr="00B06530">
        <w:rPr>
          <w:b/>
          <w:u w:val="single"/>
        </w:rPr>
        <w:t>ERYC Business:</w:t>
      </w:r>
      <w:r>
        <w:t xml:space="preserve"> No County Councillor present.</w:t>
      </w:r>
    </w:p>
    <w:p w14:paraId="146A770D" w14:textId="77777777" w:rsidR="00BF302E" w:rsidRPr="00B06530" w:rsidRDefault="00BF302E">
      <w:pPr>
        <w:rPr>
          <w:b/>
          <w:u w:val="single"/>
        </w:rPr>
      </w:pPr>
      <w:r w:rsidRPr="00B06530">
        <w:rPr>
          <w:b/>
          <w:u w:val="single"/>
        </w:rPr>
        <w:t>Matters arising from previous minutes:</w:t>
      </w:r>
    </w:p>
    <w:p w14:paraId="5365E013" w14:textId="77777777" w:rsidR="00BF302E" w:rsidRDefault="00BF302E" w:rsidP="00BF302E">
      <w:pPr>
        <w:pStyle w:val="ListParagraph"/>
        <w:numPr>
          <w:ilvl w:val="0"/>
          <w:numId w:val="1"/>
        </w:numPr>
      </w:pPr>
      <w:r w:rsidRPr="00B06530">
        <w:rPr>
          <w:b/>
        </w:rPr>
        <w:t>Field at Station Road</w:t>
      </w:r>
      <w:r>
        <w:t xml:space="preserve"> – KM reported upon the </w:t>
      </w:r>
      <w:r w:rsidR="00B06530">
        <w:t>email &amp; Note dated 26</w:t>
      </w:r>
      <w:r w:rsidR="00B06530" w:rsidRPr="00B06530">
        <w:rPr>
          <w:vertAlign w:val="superscript"/>
        </w:rPr>
        <w:t>th</w:t>
      </w:r>
      <w:r w:rsidR="00B06530">
        <w:t xml:space="preserve"> November </w:t>
      </w:r>
      <w:r>
        <w:t xml:space="preserve">sent to Dalton Estate but no response to date. GC had previously commented on the preferred ‘exchange’ site – to be discussed further as and when a response from the Estate is received. JR reported on a meeting with Alastair Grant regarding the </w:t>
      </w:r>
      <w:r w:rsidR="003020E9">
        <w:t xml:space="preserve">Station Road field, </w:t>
      </w:r>
      <w:r>
        <w:t>and</w:t>
      </w:r>
      <w:r w:rsidR="003020E9">
        <w:t>,</w:t>
      </w:r>
      <w:r>
        <w:t xml:space="preserve"> given the requirement to retain flexibility and to ensure only ‘temporary’ occupation</w:t>
      </w:r>
      <w:r w:rsidR="003020E9">
        <w:t xml:space="preserve">, </w:t>
      </w:r>
      <w:r>
        <w:t>it was agreed in the special circumstances that a Licence be granted commencing 2</w:t>
      </w:r>
      <w:r w:rsidRPr="00BF302E">
        <w:rPr>
          <w:vertAlign w:val="superscript"/>
        </w:rPr>
        <w:t>nd</w:t>
      </w:r>
      <w:r>
        <w:t xml:space="preserve"> April 2019 </w:t>
      </w:r>
      <w:r w:rsidR="003020E9">
        <w:t xml:space="preserve">subject to a slightly increased licence fee (as mentioned) and to keeping the hedges maintained. </w:t>
      </w:r>
    </w:p>
    <w:p w14:paraId="06521525" w14:textId="77777777" w:rsidR="003020E9" w:rsidRDefault="003020E9" w:rsidP="003020E9">
      <w:pPr>
        <w:pStyle w:val="ListParagraph"/>
      </w:pPr>
      <w:r>
        <w:t xml:space="preserve"> </w:t>
      </w:r>
    </w:p>
    <w:p w14:paraId="1601D08F" w14:textId="77777777" w:rsidR="003020E9" w:rsidRDefault="003020E9" w:rsidP="00BF302E">
      <w:pPr>
        <w:pStyle w:val="ListParagraph"/>
        <w:numPr>
          <w:ilvl w:val="0"/>
          <w:numId w:val="1"/>
        </w:numPr>
      </w:pPr>
      <w:r w:rsidRPr="00B06530">
        <w:rPr>
          <w:b/>
        </w:rPr>
        <w:t>Clerk to the Parish Council</w:t>
      </w:r>
      <w:r>
        <w:t xml:space="preserve"> – the present Clerk has now submitted her resignation dated 13</w:t>
      </w:r>
      <w:r w:rsidRPr="003020E9">
        <w:rPr>
          <w:vertAlign w:val="superscript"/>
        </w:rPr>
        <w:t>th</w:t>
      </w:r>
      <w:r>
        <w:t xml:space="preserve"> December 2018 due to ill health. The procedures and steps to appoint a new Clerk were discussed and agreed together with the provisional ‘salary’ to be offered. Arrangements to be made for the collection of the Parish Files, Laptop, Printer, etc. The Clerk to be thanked for her service. </w:t>
      </w:r>
    </w:p>
    <w:p w14:paraId="5EAAC68E" w14:textId="77777777" w:rsidR="003020E9" w:rsidRDefault="003020E9" w:rsidP="003020E9">
      <w:pPr>
        <w:pStyle w:val="ListParagraph"/>
      </w:pPr>
    </w:p>
    <w:p w14:paraId="58900FCC" w14:textId="77777777" w:rsidR="00457861" w:rsidRDefault="003020E9" w:rsidP="00BF302E">
      <w:pPr>
        <w:pStyle w:val="ListParagraph"/>
        <w:numPr>
          <w:ilvl w:val="0"/>
          <w:numId w:val="1"/>
        </w:numPr>
      </w:pPr>
      <w:r w:rsidRPr="00B06530">
        <w:rPr>
          <w:b/>
        </w:rPr>
        <w:t>ERYC Plan: Review Options Document</w:t>
      </w:r>
      <w:r>
        <w:t xml:space="preserve"> – it would seem that the policy ‘shift’ to providing more low cost housing potentially presented the greatest challenge to the Village. Whi</w:t>
      </w:r>
      <w:r w:rsidR="00457861">
        <w:t>l</w:t>
      </w:r>
      <w:r>
        <w:t xml:space="preserve">st members were generally sympathetic to </w:t>
      </w:r>
      <w:r w:rsidR="00457861">
        <w:t xml:space="preserve">such objectives, this should not be at the expense of adverse impact upon the character and landscape of the Village and Conservation Area. Agreed that KM would liaise with other Councillors and forward a suitable consultation response along these lines to the ERYC. </w:t>
      </w:r>
      <w:r w:rsidR="00EF0126">
        <w:t>(See Attachment 1 below)</w:t>
      </w:r>
    </w:p>
    <w:p w14:paraId="29BAF9A0" w14:textId="77777777" w:rsidR="00457861" w:rsidRDefault="00457861" w:rsidP="00457861">
      <w:pPr>
        <w:pStyle w:val="ListParagraph"/>
      </w:pPr>
    </w:p>
    <w:p w14:paraId="050733EA" w14:textId="77777777" w:rsidR="00457861" w:rsidRDefault="00457861" w:rsidP="00BF302E">
      <w:pPr>
        <w:pStyle w:val="ListParagraph"/>
        <w:numPr>
          <w:ilvl w:val="0"/>
          <w:numId w:val="1"/>
        </w:numPr>
      </w:pPr>
      <w:r w:rsidRPr="00B06530">
        <w:rPr>
          <w:b/>
        </w:rPr>
        <w:t>Communit</w:t>
      </w:r>
      <w:r w:rsidR="00B06530" w:rsidRPr="00B06530">
        <w:rPr>
          <w:b/>
        </w:rPr>
        <w:t>y</w:t>
      </w:r>
      <w:r w:rsidR="00B06530">
        <w:rPr>
          <w:b/>
        </w:rPr>
        <w:t xml:space="preserve"> Speed W</w:t>
      </w:r>
      <w:r w:rsidRPr="00B06530">
        <w:rPr>
          <w:b/>
        </w:rPr>
        <w:t>atch</w:t>
      </w:r>
      <w:r>
        <w:t xml:space="preserve"> – JR reported that the scheme was now being rolled out.</w:t>
      </w:r>
    </w:p>
    <w:p w14:paraId="005F41BF" w14:textId="77777777" w:rsidR="00457861" w:rsidRDefault="00457861" w:rsidP="00457861">
      <w:pPr>
        <w:pStyle w:val="ListParagraph"/>
      </w:pPr>
    </w:p>
    <w:p w14:paraId="6169F688" w14:textId="77777777" w:rsidR="00457861" w:rsidRDefault="00457861" w:rsidP="00BF302E">
      <w:pPr>
        <w:pStyle w:val="ListParagraph"/>
        <w:numPr>
          <w:ilvl w:val="0"/>
          <w:numId w:val="1"/>
        </w:numPr>
      </w:pPr>
      <w:r w:rsidRPr="00B06530">
        <w:rPr>
          <w:b/>
        </w:rPr>
        <w:t xml:space="preserve">Noise pollution </w:t>
      </w:r>
      <w:r w:rsidR="00B06530" w:rsidRPr="00B06530">
        <w:rPr>
          <w:b/>
        </w:rPr>
        <w:t>fro</w:t>
      </w:r>
      <w:r w:rsidR="00B06530">
        <w:rPr>
          <w:b/>
        </w:rPr>
        <w:t>m</w:t>
      </w:r>
      <w:r w:rsidR="00B06530" w:rsidRPr="00B06530">
        <w:rPr>
          <w:b/>
        </w:rPr>
        <w:t xml:space="preserve"> Cherry</w:t>
      </w:r>
      <w:r w:rsidRPr="00B06530">
        <w:rPr>
          <w:b/>
        </w:rPr>
        <w:t xml:space="preserve"> Burton Gun Club</w:t>
      </w:r>
      <w:r>
        <w:t xml:space="preserve"> – response still awaited. AH to chase up. </w:t>
      </w:r>
    </w:p>
    <w:p w14:paraId="39239773" w14:textId="77777777" w:rsidR="00457861" w:rsidRDefault="00457861" w:rsidP="00457861">
      <w:pPr>
        <w:pStyle w:val="ListParagraph"/>
      </w:pPr>
    </w:p>
    <w:p w14:paraId="2575E90D" w14:textId="77777777" w:rsidR="00457861" w:rsidRDefault="00457861" w:rsidP="00BF302E">
      <w:pPr>
        <w:pStyle w:val="ListParagraph"/>
        <w:numPr>
          <w:ilvl w:val="0"/>
          <w:numId w:val="1"/>
        </w:numPr>
      </w:pPr>
      <w:r w:rsidRPr="00B06530">
        <w:rPr>
          <w:b/>
        </w:rPr>
        <w:t>LVIG</w:t>
      </w:r>
      <w:r>
        <w:t xml:space="preserve"> </w:t>
      </w:r>
      <w:r w:rsidR="00B06530">
        <w:t xml:space="preserve">issues </w:t>
      </w:r>
      <w:r>
        <w:t xml:space="preserve">– AH to chase up. </w:t>
      </w:r>
    </w:p>
    <w:p w14:paraId="377A5C22" w14:textId="77777777" w:rsidR="00457861" w:rsidRDefault="00457861" w:rsidP="00457861">
      <w:pPr>
        <w:pStyle w:val="ListParagraph"/>
      </w:pPr>
    </w:p>
    <w:p w14:paraId="6C2D57F8" w14:textId="77777777" w:rsidR="00457861" w:rsidRPr="00B06530" w:rsidRDefault="00457861" w:rsidP="00457861">
      <w:pPr>
        <w:rPr>
          <w:b/>
          <w:u w:val="single"/>
        </w:rPr>
      </w:pPr>
      <w:r w:rsidRPr="00B06530">
        <w:rPr>
          <w:b/>
          <w:u w:val="single"/>
        </w:rPr>
        <w:t>Correspondence:</w:t>
      </w:r>
    </w:p>
    <w:p w14:paraId="2294BA35" w14:textId="77777777" w:rsidR="00457861" w:rsidRDefault="00457861" w:rsidP="00457861">
      <w:pPr>
        <w:pStyle w:val="ListParagraph"/>
        <w:numPr>
          <w:ilvl w:val="0"/>
          <w:numId w:val="2"/>
        </w:numPr>
      </w:pPr>
      <w:r>
        <w:t>Joint Local Access Forum held on 12</w:t>
      </w:r>
      <w:r w:rsidRPr="00457861">
        <w:rPr>
          <w:vertAlign w:val="superscript"/>
        </w:rPr>
        <w:t>th</w:t>
      </w:r>
      <w:r>
        <w:t xml:space="preserve"> December – </w:t>
      </w:r>
      <w:r w:rsidR="00B06530">
        <w:t>N</w:t>
      </w:r>
      <w:r>
        <w:t>oted.</w:t>
      </w:r>
    </w:p>
    <w:p w14:paraId="3EB8597F" w14:textId="77777777" w:rsidR="00457861" w:rsidRDefault="00457861" w:rsidP="00457861">
      <w:pPr>
        <w:pStyle w:val="ListParagraph"/>
        <w:numPr>
          <w:ilvl w:val="0"/>
          <w:numId w:val="2"/>
        </w:numPr>
      </w:pPr>
      <w:r>
        <w:t xml:space="preserve">ERNLLCA Newsletter &amp; Streetscape Flyer – </w:t>
      </w:r>
      <w:r w:rsidR="00B06530">
        <w:t>N</w:t>
      </w:r>
      <w:r>
        <w:t>oted.</w:t>
      </w:r>
    </w:p>
    <w:p w14:paraId="414E3999" w14:textId="77777777" w:rsidR="00EF0126" w:rsidRDefault="00457861" w:rsidP="00457861">
      <w:pPr>
        <w:pStyle w:val="ListParagraph"/>
        <w:numPr>
          <w:ilvl w:val="0"/>
          <w:numId w:val="2"/>
        </w:numPr>
      </w:pPr>
      <w:r>
        <w:t xml:space="preserve">Correspondence from Lund Parish Council/Dalton Estate regarding ‘misuse’ of permissive path between Lund &amp; Lockington (dogs running off-lead &amp; scaring game). Agreed to insert appropriate wording in next </w:t>
      </w:r>
      <w:r>
        <w:lastRenderedPageBreak/>
        <w:t>Gazette together with a general plea about cleaning up dog mess (and plastic doggy bags) in the village.</w:t>
      </w:r>
      <w:r w:rsidR="00EF0126">
        <w:t xml:space="preserve"> </w:t>
      </w:r>
    </w:p>
    <w:p w14:paraId="710481F7" w14:textId="77777777" w:rsidR="009B7FB2" w:rsidRDefault="00457861" w:rsidP="00457861">
      <w:pPr>
        <w:pStyle w:val="ListParagraph"/>
        <w:numPr>
          <w:ilvl w:val="0"/>
          <w:numId w:val="2"/>
        </w:numPr>
      </w:pPr>
      <w:r>
        <w:t xml:space="preserve">Updated List of Electors – agreed that this should continue to be received </w:t>
      </w:r>
      <w:r w:rsidR="00B06530">
        <w:t xml:space="preserve">on a </w:t>
      </w:r>
      <w:r>
        <w:t xml:space="preserve">monthly basis. </w:t>
      </w:r>
    </w:p>
    <w:p w14:paraId="54FAC356" w14:textId="77777777" w:rsidR="009B7FB2" w:rsidRDefault="009B7FB2" w:rsidP="00457861">
      <w:pPr>
        <w:pStyle w:val="ListParagraph"/>
        <w:numPr>
          <w:ilvl w:val="0"/>
          <w:numId w:val="2"/>
        </w:numPr>
      </w:pPr>
      <w:r>
        <w:t>Orsted – Hornsea 4 Wind Farm Project – Summary Report from public consultation circulated. No further action at present.</w:t>
      </w:r>
    </w:p>
    <w:p w14:paraId="33249595" w14:textId="77777777" w:rsidR="009B7FB2" w:rsidRDefault="009B7FB2" w:rsidP="00457861">
      <w:pPr>
        <w:pStyle w:val="ListParagraph"/>
        <w:numPr>
          <w:ilvl w:val="0"/>
          <w:numId w:val="2"/>
        </w:numPr>
      </w:pPr>
      <w:r>
        <w:t xml:space="preserve">Letter from Roger Hateley &amp; draft Publication (Lockington – History of a Village) circulated. Roger to be thanked and complimented on this very useful publication. </w:t>
      </w:r>
    </w:p>
    <w:p w14:paraId="1D8B38B7" w14:textId="77777777" w:rsidR="009B7FB2" w:rsidRDefault="009B7FB2" w:rsidP="00B06530">
      <w:pPr>
        <w:pStyle w:val="ListParagraph"/>
      </w:pPr>
    </w:p>
    <w:p w14:paraId="010B982E" w14:textId="77777777" w:rsidR="009B7FB2" w:rsidRPr="00B06530" w:rsidRDefault="009B7FB2" w:rsidP="00B06530">
      <w:pPr>
        <w:rPr>
          <w:b/>
          <w:u w:val="single"/>
        </w:rPr>
      </w:pPr>
      <w:r w:rsidRPr="00B06530">
        <w:rPr>
          <w:b/>
          <w:u w:val="single"/>
        </w:rPr>
        <w:t xml:space="preserve">Planning Applications: </w:t>
      </w:r>
    </w:p>
    <w:p w14:paraId="34D9CC11" w14:textId="77777777" w:rsidR="009B7FB2" w:rsidRDefault="009B7FB2" w:rsidP="009B7FB2">
      <w:pPr>
        <w:pStyle w:val="ListParagraph"/>
        <w:numPr>
          <w:ilvl w:val="0"/>
          <w:numId w:val="3"/>
        </w:numPr>
      </w:pPr>
      <w:r>
        <w:t xml:space="preserve">18/03529 – 62 Thorpe – Felling of Trees. Councillors noted with regret that their objections had been over-ridden by ERYC and approval had now been issued. </w:t>
      </w:r>
    </w:p>
    <w:p w14:paraId="22767A3A" w14:textId="77777777" w:rsidR="009B7FB2" w:rsidRPr="00B06530" w:rsidRDefault="009B7FB2" w:rsidP="009B7FB2">
      <w:pPr>
        <w:rPr>
          <w:b/>
          <w:u w:val="single"/>
        </w:rPr>
      </w:pPr>
      <w:r w:rsidRPr="00B06530">
        <w:rPr>
          <w:b/>
          <w:u w:val="single"/>
        </w:rPr>
        <w:t>Accounts:</w:t>
      </w:r>
    </w:p>
    <w:p w14:paraId="363BBE14" w14:textId="77777777" w:rsidR="009B7FB2" w:rsidRDefault="009B7FB2" w:rsidP="009B7FB2">
      <w:pPr>
        <w:pStyle w:val="ListParagraph"/>
        <w:numPr>
          <w:ilvl w:val="0"/>
          <w:numId w:val="4"/>
        </w:numPr>
      </w:pPr>
      <w:r>
        <w:t>Final Stipend for Clerk agreed &amp; paid (£101.07). Other approved expenditure was Alma Printers (£55); Postage Stamps (£6.96) and Repair of Parish Council Laptop (£38</w:t>
      </w:r>
      <w:r w:rsidR="00B06530">
        <w:t>)</w:t>
      </w:r>
      <w:r>
        <w:t>.</w:t>
      </w:r>
    </w:p>
    <w:p w14:paraId="2CF7CD89" w14:textId="77777777" w:rsidR="009B7FB2" w:rsidRDefault="009B7FB2" w:rsidP="009B7FB2">
      <w:pPr>
        <w:pStyle w:val="ListParagraph"/>
        <w:numPr>
          <w:ilvl w:val="0"/>
          <w:numId w:val="4"/>
        </w:numPr>
      </w:pPr>
      <w:r>
        <w:t xml:space="preserve">Budget for 2019/20 – AC explained the draft figures and budget for next financial year and the modest increase in precept (1.8%) – agreed and signed off by the Chair. </w:t>
      </w:r>
    </w:p>
    <w:p w14:paraId="3994CED8" w14:textId="77777777" w:rsidR="009B7FB2" w:rsidRPr="00B06530" w:rsidRDefault="009B7FB2" w:rsidP="009B7FB2">
      <w:pPr>
        <w:rPr>
          <w:b/>
          <w:u w:val="single"/>
        </w:rPr>
      </w:pPr>
      <w:r w:rsidRPr="00B06530">
        <w:rPr>
          <w:b/>
          <w:u w:val="single"/>
        </w:rPr>
        <w:t>AOB:</w:t>
      </w:r>
    </w:p>
    <w:p w14:paraId="1CD018A6" w14:textId="77777777" w:rsidR="007B7D64" w:rsidRDefault="009B7FB2" w:rsidP="009B7FB2">
      <w:pPr>
        <w:pStyle w:val="ListParagraph"/>
        <w:numPr>
          <w:ilvl w:val="0"/>
          <w:numId w:val="5"/>
        </w:numPr>
      </w:pPr>
      <w:r>
        <w:t xml:space="preserve">Public Accessibility to Parish Council </w:t>
      </w:r>
      <w:r w:rsidR="007B7D64">
        <w:t xml:space="preserve">Minutes, </w:t>
      </w:r>
      <w:r w:rsidR="00B06530">
        <w:t>etc.</w:t>
      </w:r>
      <w:r w:rsidR="007B7D64">
        <w:t xml:space="preserve"> – agreed that to address some concerns that </w:t>
      </w:r>
      <w:r w:rsidR="00B06530">
        <w:t xml:space="preserve">the </w:t>
      </w:r>
      <w:r w:rsidR="007B7D64">
        <w:t xml:space="preserve">dates of future meeting be set 3 months in advance (to be included in Gazette) and attention also drawn to Parish Council website in respect of Minutes, Agenda, etc. </w:t>
      </w:r>
    </w:p>
    <w:p w14:paraId="764E6C85" w14:textId="77777777" w:rsidR="007B7D64" w:rsidRDefault="00B06530" w:rsidP="009B7FB2">
      <w:pPr>
        <w:pStyle w:val="ListParagraph"/>
        <w:numPr>
          <w:ilvl w:val="0"/>
          <w:numId w:val="5"/>
        </w:numPr>
      </w:pPr>
      <w:r>
        <w:t xml:space="preserve">The Chair </w:t>
      </w:r>
      <w:r w:rsidR="007B7D64">
        <w:t>reported that concerns had been expressed about the mud, etc</w:t>
      </w:r>
      <w:r>
        <w:t>.</w:t>
      </w:r>
      <w:r w:rsidR="007B7D64">
        <w:t xml:space="preserve"> on the road outside the new house under construction next to Village Farm. Members were satisfied on this occasion with the ‘clean-up’ undertaken by the builders.</w:t>
      </w:r>
    </w:p>
    <w:p w14:paraId="39A630D0" w14:textId="77777777" w:rsidR="007B7D64" w:rsidRDefault="007B7D64" w:rsidP="009B7FB2">
      <w:pPr>
        <w:pStyle w:val="ListParagraph"/>
        <w:numPr>
          <w:ilvl w:val="0"/>
          <w:numId w:val="5"/>
        </w:numPr>
      </w:pPr>
      <w:r>
        <w:t xml:space="preserve">Overgrown Hedges – concern was expressed again about the overgrown &amp; uncut hedges notably along Thorpe &amp; Church Lane which detracted from the appearance of the village and presented potential safety hazards, particularly along the narrow stretch of Church Lane. </w:t>
      </w:r>
      <w:r w:rsidR="009B7FB2">
        <w:t>A</w:t>
      </w:r>
      <w:r>
        <w:t xml:space="preserve">greed to write to Dalton Estate regarding this matter as the field hedges in question were Estate owned. </w:t>
      </w:r>
    </w:p>
    <w:p w14:paraId="37AB7733" w14:textId="77777777" w:rsidR="007B7D64" w:rsidRDefault="007B7D64" w:rsidP="00B06530">
      <w:pPr>
        <w:pStyle w:val="ListParagraph"/>
      </w:pPr>
    </w:p>
    <w:p w14:paraId="4808BEFC" w14:textId="77777777" w:rsidR="009C0A5D" w:rsidRDefault="007B7D64">
      <w:r w:rsidRPr="00B06530">
        <w:rPr>
          <w:b/>
          <w:u w:val="single"/>
        </w:rPr>
        <w:t>Dates of Next Parish Council Meetings in 2019</w:t>
      </w:r>
      <w:r>
        <w:t>: - 21</w:t>
      </w:r>
      <w:r w:rsidRPr="007B7D64">
        <w:rPr>
          <w:vertAlign w:val="superscript"/>
        </w:rPr>
        <w:t>st</w:t>
      </w:r>
      <w:r>
        <w:t xml:space="preserve"> January; 18</w:t>
      </w:r>
      <w:r w:rsidRPr="007B7D64">
        <w:rPr>
          <w:vertAlign w:val="superscript"/>
        </w:rPr>
        <w:t>th</w:t>
      </w:r>
      <w:r>
        <w:t xml:space="preserve"> February &amp; 18</w:t>
      </w:r>
      <w:r w:rsidRPr="007B7D64">
        <w:rPr>
          <w:vertAlign w:val="superscript"/>
        </w:rPr>
        <w:t>th</w:t>
      </w:r>
      <w:r>
        <w:t xml:space="preserve"> March</w:t>
      </w:r>
      <w:r w:rsidR="009B7FB2">
        <w:t>)</w:t>
      </w:r>
      <w:r>
        <w:t xml:space="preserve">. </w:t>
      </w:r>
    </w:p>
    <w:p w14:paraId="1293B320" w14:textId="77777777" w:rsidR="00EF0126" w:rsidRDefault="00EF0126">
      <w:r>
        <w:tab/>
      </w:r>
      <w:r>
        <w:tab/>
      </w:r>
      <w:r>
        <w:tab/>
      </w:r>
      <w:r>
        <w:tab/>
      </w:r>
      <w:r>
        <w:tab/>
        <w:t>-----------------------------</w:t>
      </w:r>
    </w:p>
    <w:p w14:paraId="474B837A" w14:textId="77777777" w:rsidR="005F47C9" w:rsidRDefault="005F47C9"/>
    <w:p w14:paraId="36FFC9A5" w14:textId="77777777" w:rsidR="005F47C9" w:rsidRDefault="005F47C9"/>
    <w:p w14:paraId="0DE78F1E" w14:textId="77777777" w:rsidR="00EF0126" w:rsidRDefault="00EF0126">
      <w:r w:rsidRPr="00EF0126">
        <w:rPr>
          <w:b/>
          <w:u w:val="single"/>
        </w:rPr>
        <w:t>Attachment 1 –</w:t>
      </w:r>
      <w:r>
        <w:t xml:space="preserve"> </w:t>
      </w:r>
      <w:r w:rsidRPr="00EF0126">
        <w:rPr>
          <w:b/>
        </w:rPr>
        <w:t>Parish Council Response to</w:t>
      </w:r>
      <w:r>
        <w:t xml:space="preserve"> </w:t>
      </w:r>
      <w:r w:rsidRPr="00B06530">
        <w:rPr>
          <w:b/>
        </w:rPr>
        <w:t>ERYC Plan: Review Options Document</w:t>
      </w:r>
    </w:p>
    <w:p w14:paraId="076A3304" w14:textId="77777777" w:rsidR="00EF0126" w:rsidRPr="005F47C9" w:rsidRDefault="00EF0126" w:rsidP="00EF0126">
      <w:pPr>
        <w:ind w:left="426" w:right="522"/>
        <w:jc w:val="both"/>
        <w:rPr>
          <w:b/>
          <w:i/>
          <w:sz w:val="20"/>
          <w:szCs w:val="20"/>
        </w:rPr>
      </w:pPr>
      <w:r w:rsidRPr="005F47C9">
        <w:rPr>
          <w:b/>
          <w:i/>
          <w:sz w:val="20"/>
          <w:szCs w:val="20"/>
        </w:rPr>
        <w:t>Question 1 – Option 3 ticked</w:t>
      </w:r>
    </w:p>
    <w:p w14:paraId="1033CE03" w14:textId="77777777" w:rsidR="00EF0126" w:rsidRPr="005F47C9" w:rsidRDefault="00EF0126" w:rsidP="00EF0126">
      <w:pPr>
        <w:ind w:left="426" w:right="522"/>
        <w:jc w:val="both"/>
        <w:rPr>
          <w:i/>
          <w:sz w:val="20"/>
          <w:szCs w:val="20"/>
        </w:rPr>
      </w:pPr>
      <w:r w:rsidRPr="005F47C9">
        <w:rPr>
          <w:i/>
          <w:sz w:val="20"/>
          <w:szCs w:val="20"/>
        </w:rPr>
        <w:t xml:space="preserve">Generally, a lower housing allocation in the East Riding is advocated (Option 3) given the adverse implications of continued/additional housing growth in terms of infrastructure, services, vehicular movement, etc. particularly around Beverley.  </w:t>
      </w:r>
    </w:p>
    <w:p w14:paraId="2E730D5A" w14:textId="77777777" w:rsidR="00EF0126" w:rsidRPr="005F47C9" w:rsidRDefault="00EF0126" w:rsidP="00EF0126">
      <w:pPr>
        <w:ind w:left="426" w:right="522"/>
        <w:jc w:val="both"/>
        <w:rPr>
          <w:i/>
          <w:sz w:val="20"/>
          <w:szCs w:val="20"/>
        </w:rPr>
      </w:pPr>
      <w:r w:rsidRPr="005F47C9">
        <w:rPr>
          <w:i/>
          <w:sz w:val="20"/>
          <w:szCs w:val="20"/>
        </w:rPr>
        <w:t>Further allocation may potentially increase development pressure in Lockington which the Parish Council are very concerned about – see Comments in Question 2.</w:t>
      </w:r>
    </w:p>
    <w:p w14:paraId="0ED3FB62" w14:textId="77777777" w:rsidR="005F47C9" w:rsidRDefault="005F47C9" w:rsidP="00EF0126">
      <w:pPr>
        <w:ind w:left="426" w:right="522"/>
        <w:jc w:val="both"/>
        <w:rPr>
          <w:b/>
          <w:i/>
          <w:sz w:val="20"/>
          <w:szCs w:val="20"/>
        </w:rPr>
      </w:pPr>
    </w:p>
    <w:p w14:paraId="755F8F3A" w14:textId="77777777" w:rsidR="00EF0126" w:rsidRPr="005F47C9" w:rsidRDefault="00EF0126" w:rsidP="00EF0126">
      <w:pPr>
        <w:ind w:left="426" w:right="522"/>
        <w:jc w:val="both"/>
        <w:rPr>
          <w:b/>
          <w:i/>
          <w:sz w:val="20"/>
          <w:szCs w:val="20"/>
        </w:rPr>
      </w:pPr>
      <w:r w:rsidRPr="005F47C9">
        <w:rPr>
          <w:b/>
          <w:i/>
          <w:sz w:val="20"/>
          <w:szCs w:val="20"/>
        </w:rPr>
        <w:lastRenderedPageBreak/>
        <w:t>Question 2 –  Option 1 ticked</w:t>
      </w:r>
    </w:p>
    <w:p w14:paraId="6E069FD9" w14:textId="77777777" w:rsidR="00EF0126" w:rsidRPr="005F47C9" w:rsidRDefault="00EF0126" w:rsidP="00EF0126">
      <w:pPr>
        <w:ind w:left="426" w:right="522"/>
        <w:jc w:val="both"/>
        <w:rPr>
          <w:i/>
          <w:sz w:val="20"/>
          <w:szCs w:val="20"/>
        </w:rPr>
      </w:pPr>
      <w:r w:rsidRPr="005F47C9">
        <w:rPr>
          <w:i/>
          <w:sz w:val="20"/>
          <w:szCs w:val="20"/>
        </w:rPr>
        <w:t xml:space="preserve">Lockington Parish Council </w:t>
      </w:r>
      <w:r w:rsidRPr="005F47C9">
        <w:rPr>
          <w:b/>
          <w:i/>
          <w:sz w:val="20"/>
          <w:szCs w:val="20"/>
          <w:u w:val="single"/>
        </w:rPr>
        <w:t>does not</w:t>
      </w:r>
      <w:r w:rsidRPr="005F47C9">
        <w:rPr>
          <w:i/>
          <w:sz w:val="20"/>
          <w:szCs w:val="20"/>
        </w:rPr>
        <w:t xml:space="preserve"> wish to see any extension to the Existing Settlement or the current Lockington Village Development Boundary.</w:t>
      </w:r>
    </w:p>
    <w:p w14:paraId="0F2F4ABC" w14:textId="77777777" w:rsidR="00EF0126" w:rsidRPr="005F47C9" w:rsidRDefault="00EF0126" w:rsidP="00EF0126">
      <w:pPr>
        <w:ind w:left="426" w:right="522"/>
        <w:jc w:val="both"/>
        <w:rPr>
          <w:i/>
          <w:sz w:val="20"/>
          <w:szCs w:val="20"/>
        </w:rPr>
      </w:pPr>
      <w:r w:rsidRPr="005F47C9">
        <w:rPr>
          <w:i/>
          <w:sz w:val="20"/>
          <w:szCs w:val="20"/>
        </w:rPr>
        <w:t xml:space="preserve">Planning Consent for 12+ houses has been granted in the last few years in Lockington Village which cumulatively adversely affects the amount of green/open space and the character and appearance of the Conservation Area. Additionally the Village does not have the infrastructure or facilities to support any further material increase in new homes (i.e. very limited bus service and no shops, post office, etc.). </w:t>
      </w:r>
    </w:p>
    <w:p w14:paraId="2452CE5D" w14:textId="77777777" w:rsidR="00EF0126" w:rsidRPr="005F47C9" w:rsidRDefault="00EF0126" w:rsidP="00EF0126">
      <w:pPr>
        <w:ind w:left="426" w:right="522"/>
        <w:jc w:val="both"/>
        <w:rPr>
          <w:i/>
          <w:sz w:val="20"/>
          <w:szCs w:val="20"/>
        </w:rPr>
      </w:pPr>
      <w:r w:rsidRPr="005F47C9">
        <w:rPr>
          <w:i/>
          <w:sz w:val="20"/>
          <w:szCs w:val="20"/>
        </w:rPr>
        <w:t xml:space="preserve">Accordingly Option 2 which gives a more flexible approach to additional development in designated villages is </w:t>
      </w:r>
      <w:r w:rsidRPr="005F47C9">
        <w:rPr>
          <w:b/>
          <w:i/>
          <w:sz w:val="20"/>
          <w:szCs w:val="20"/>
          <w:u w:val="single"/>
        </w:rPr>
        <w:t>not supported</w:t>
      </w:r>
      <w:r w:rsidRPr="005F47C9">
        <w:rPr>
          <w:i/>
          <w:sz w:val="20"/>
          <w:szCs w:val="20"/>
        </w:rPr>
        <w:t>. It potentially opens the door to more and/or more extensive development in the village which is not appropriate during the extended plan period.</w:t>
      </w:r>
    </w:p>
    <w:p w14:paraId="17C384E1" w14:textId="77777777" w:rsidR="00EF0126" w:rsidRPr="005F47C9" w:rsidRDefault="00EF0126" w:rsidP="00EF0126">
      <w:pPr>
        <w:ind w:left="426" w:right="380"/>
        <w:jc w:val="both"/>
        <w:rPr>
          <w:b/>
          <w:i/>
          <w:sz w:val="20"/>
          <w:szCs w:val="20"/>
        </w:rPr>
      </w:pPr>
      <w:r w:rsidRPr="005F47C9">
        <w:rPr>
          <w:b/>
          <w:i/>
          <w:sz w:val="20"/>
          <w:szCs w:val="20"/>
        </w:rPr>
        <w:t xml:space="preserve">Question 9 </w:t>
      </w:r>
      <w:proofErr w:type="gramStart"/>
      <w:r w:rsidRPr="005F47C9">
        <w:rPr>
          <w:b/>
          <w:i/>
          <w:sz w:val="20"/>
          <w:szCs w:val="20"/>
        </w:rPr>
        <w:t>–  Comment</w:t>
      </w:r>
      <w:proofErr w:type="gramEnd"/>
      <w:r w:rsidRPr="005F47C9">
        <w:rPr>
          <w:b/>
          <w:i/>
          <w:sz w:val="20"/>
          <w:szCs w:val="20"/>
        </w:rPr>
        <w:t xml:space="preserve"> added</w:t>
      </w:r>
    </w:p>
    <w:p w14:paraId="42CD5CF7" w14:textId="77777777" w:rsidR="00EF0126" w:rsidRPr="005F47C9" w:rsidRDefault="00EF0126" w:rsidP="00EF0126">
      <w:pPr>
        <w:ind w:left="426" w:right="380"/>
        <w:jc w:val="both"/>
        <w:rPr>
          <w:i/>
          <w:sz w:val="20"/>
          <w:szCs w:val="20"/>
        </w:rPr>
      </w:pPr>
      <w:r w:rsidRPr="005F47C9">
        <w:rPr>
          <w:i/>
          <w:sz w:val="20"/>
          <w:szCs w:val="20"/>
        </w:rPr>
        <w:t xml:space="preserve">The Parish Council supports the approach outlined in Para 3.45. The preponderance of new 4/5 bedroomed house in Lockington – all with a c£500,000 price tag -  is not addressing ‘local’ housing needs, particularly the elderly and/or first time buyers. </w:t>
      </w:r>
    </w:p>
    <w:p w14:paraId="5B745688" w14:textId="77777777" w:rsidR="00EF0126" w:rsidRPr="005F47C9" w:rsidRDefault="00EF0126" w:rsidP="00EF0126">
      <w:pPr>
        <w:ind w:left="426" w:right="380"/>
        <w:jc w:val="both"/>
        <w:rPr>
          <w:i/>
          <w:sz w:val="20"/>
          <w:szCs w:val="20"/>
        </w:rPr>
      </w:pPr>
    </w:p>
    <w:p w14:paraId="19288157" w14:textId="77777777" w:rsidR="00EF0126" w:rsidRPr="005F47C9" w:rsidRDefault="00EF0126" w:rsidP="00EF0126">
      <w:pPr>
        <w:ind w:left="426" w:right="380"/>
        <w:jc w:val="both"/>
        <w:rPr>
          <w:i/>
          <w:sz w:val="20"/>
          <w:szCs w:val="20"/>
        </w:rPr>
      </w:pPr>
      <w:r w:rsidRPr="005F47C9">
        <w:rPr>
          <w:i/>
          <w:sz w:val="20"/>
          <w:szCs w:val="20"/>
        </w:rPr>
        <w:tab/>
      </w:r>
      <w:r w:rsidRPr="005F47C9">
        <w:rPr>
          <w:i/>
          <w:sz w:val="20"/>
          <w:szCs w:val="20"/>
        </w:rPr>
        <w:tab/>
      </w:r>
      <w:r w:rsidRPr="005F47C9">
        <w:rPr>
          <w:i/>
          <w:sz w:val="20"/>
          <w:szCs w:val="20"/>
        </w:rPr>
        <w:tab/>
      </w:r>
      <w:r w:rsidRPr="005F47C9">
        <w:rPr>
          <w:i/>
          <w:sz w:val="20"/>
          <w:szCs w:val="20"/>
        </w:rPr>
        <w:tab/>
      </w:r>
      <w:r w:rsidRPr="005F47C9">
        <w:rPr>
          <w:i/>
          <w:sz w:val="20"/>
          <w:szCs w:val="20"/>
        </w:rPr>
        <w:tab/>
        <w:t>-------------------------------</w:t>
      </w:r>
    </w:p>
    <w:p w14:paraId="41F6A997" w14:textId="77777777" w:rsidR="00EF0126" w:rsidRPr="005F47C9" w:rsidRDefault="00EF0126">
      <w:pPr>
        <w:rPr>
          <w:i/>
          <w:sz w:val="20"/>
          <w:szCs w:val="20"/>
        </w:rPr>
      </w:pPr>
    </w:p>
    <w:sectPr w:rsidR="00EF0126" w:rsidRPr="005F47C9" w:rsidSect="00EF0126">
      <w:pgSz w:w="11907" w:h="16839"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7A6"/>
    <w:multiLevelType w:val="hybridMultilevel"/>
    <w:tmpl w:val="CEC86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84074"/>
    <w:multiLevelType w:val="hybridMultilevel"/>
    <w:tmpl w:val="AAAAD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6E5535"/>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EF4A19"/>
    <w:multiLevelType w:val="hybridMultilevel"/>
    <w:tmpl w:val="2B46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E34B1"/>
    <w:multiLevelType w:val="hybridMultilevel"/>
    <w:tmpl w:val="F2AEA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5D"/>
    <w:rsid w:val="00175EB9"/>
    <w:rsid w:val="003020E9"/>
    <w:rsid w:val="00457861"/>
    <w:rsid w:val="005F47C9"/>
    <w:rsid w:val="00731193"/>
    <w:rsid w:val="007B7D64"/>
    <w:rsid w:val="008421DC"/>
    <w:rsid w:val="009B7FB2"/>
    <w:rsid w:val="009C0A5D"/>
    <w:rsid w:val="00A7015F"/>
    <w:rsid w:val="00AB5A09"/>
    <w:rsid w:val="00AE71BF"/>
    <w:rsid w:val="00B06530"/>
    <w:rsid w:val="00B87E37"/>
    <w:rsid w:val="00BF302E"/>
    <w:rsid w:val="00EF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A7BB"/>
  <w15:docId w15:val="{A0344B84-6627-4F9D-B026-C724767D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lockylad</dc:creator>
  <cp:lastModifiedBy>Adrian Crookes</cp:lastModifiedBy>
  <cp:revision>2</cp:revision>
  <dcterms:created xsi:type="dcterms:W3CDTF">2019-01-14T15:47:00Z</dcterms:created>
  <dcterms:modified xsi:type="dcterms:W3CDTF">2019-01-14T15:47:00Z</dcterms:modified>
</cp:coreProperties>
</file>